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DF" w:rsidRPr="00AC0F0D" w:rsidRDefault="004664B7" w:rsidP="006105FF">
      <w:pPr>
        <w:jc w:val="both"/>
      </w:pPr>
      <w:r w:rsidRPr="00AC0F0D">
        <w:rPr>
          <w:b/>
          <w:noProof/>
        </w:rPr>
        <w:pict>
          <v:shapetype id="_x0000_t202" coordsize="21600,21600" o:spt="202" path="m,l,21600r21600,l21600,xe">
            <v:stroke joinstyle="miter"/>
            <v:path gradientshapeok="t" o:connecttype="rect"/>
          </v:shapetype>
          <v:shape id="_x0000_s1029" type="#_x0000_t202" style="position:absolute;left:0;text-align:left;margin-left:-9pt;margin-top:5.25pt;width:529.9pt;height:121.85pt;z-index:251657216" strokecolor="white" strokeweight="1.75pt">
            <v:textbox style="mso-next-textbox:#_x0000_s1029">
              <w:txbxContent>
                <w:p w:rsidR="00F949BB" w:rsidRDefault="00F949BB" w:rsidP="008C728F">
                  <w:pPr>
                    <w:pStyle w:val="msonospacing0"/>
                    <w:rPr>
                      <w:rFonts w:ascii="Arial" w:hAnsi="Arial" w:cs="Arial"/>
                      <w:b/>
                      <w:sz w:val="24"/>
                      <w:szCs w:val="24"/>
                    </w:rPr>
                  </w:pP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ROMÂNIA</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JUDEŢUL MUREŞ</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COMUNA TĂURENI</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TĂURENI,  nr. 256, Cod poştal 547600</w:t>
                  </w:r>
                  <w:r w:rsidR="004C3F63">
                    <w:rPr>
                      <w:rFonts w:ascii="Arial" w:hAnsi="Arial" w:cs="Arial"/>
                      <w:b/>
                      <w:sz w:val="24"/>
                      <w:szCs w:val="24"/>
                    </w:rPr>
                    <w:t>,Cod Fiscal: 5669325</w:t>
                  </w:r>
                </w:p>
                <w:p w:rsidR="008C728F" w:rsidRPr="008C728F" w:rsidRDefault="008C728F" w:rsidP="008C728F">
                  <w:pPr>
                    <w:pStyle w:val="msonospacing0"/>
                    <w:rPr>
                      <w:rFonts w:ascii="Arial" w:hAnsi="Arial" w:cs="Arial"/>
                      <w:b/>
                      <w:sz w:val="24"/>
                      <w:szCs w:val="24"/>
                    </w:rPr>
                  </w:pPr>
                  <w:r w:rsidRPr="008C728F">
                    <w:rPr>
                      <w:rFonts w:ascii="Arial" w:hAnsi="Arial" w:cs="Arial"/>
                      <w:b/>
                      <w:sz w:val="24"/>
                      <w:szCs w:val="24"/>
                    </w:rPr>
                    <w:t>Tel/Fax:  0265/433.712</w:t>
                  </w:r>
                </w:p>
                <w:p w:rsidR="00BE4C9A" w:rsidRDefault="008C728F" w:rsidP="00810B51">
                  <w:pPr>
                    <w:pStyle w:val="msonospacing0"/>
                    <w:pBdr>
                      <w:bottom w:val="single" w:sz="12" w:space="1" w:color="auto"/>
                    </w:pBdr>
                    <w:rPr>
                      <w:rFonts w:ascii="Arial" w:hAnsi="Arial" w:cs="Arial"/>
                      <w:b/>
                      <w:sz w:val="24"/>
                      <w:szCs w:val="24"/>
                      <w:u w:val="thick"/>
                    </w:rPr>
                  </w:pPr>
                  <w:r w:rsidRPr="009976CB">
                    <w:rPr>
                      <w:rFonts w:ascii="Arial" w:hAnsi="Arial" w:cs="Arial"/>
                      <w:b/>
                      <w:sz w:val="24"/>
                      <w:szCs w:val="24"/>
                    </w:rPr>
                    <w:t xml:space="preserve">E-mail: </w:t>
                  </w:r>
                  <w:hyperlink r:id="rId8" w:history="1">
                    <w:r w:rsidRPr="00104EFC">
                      <w:rPr>
                        <w:rStyle w:val="Hyperlink"/>
                        <w:rFonts w:ascii="Arial" w:hAnsi="Arial" w:cs="Arial"/>
                        <w:b/>
                      </w:rPr>
                      <w:t>primariataureni@yahoo.com</w:t>
                    </w:r>
                  </w:hyperlink>
                </w:p>
                <w:tbl>
                  <w:tblPr>
                    <w:tblW w:w="1062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810B51">
                    <w:tblPrEx>
                      <w:tblCellMar>
                        <w:top w:w="0" w:type="dxa"/>
                        <w:bottom w:w="0" w:type="dxa"/>
                      </w:tblCellMar>
                    </w:tblPrEx>
                    <w:trPr>
                      <w:trHeight w:val="180"/>
                    </w:trPr>
                    <w:tc>
                      <w:tcPr>
                        <w:tcW w:w="10620" w:type="dxa"/>
                        <w:tcBorders>
                          <w:left w:val="nil"/>
                          <w:bottom w:val="nil"/>
                        </w:tcBorders>
                      </w:tcPr>
                      <w:p w:rsidR="00810B51" w:rsidRDefault="00810B51" w:rsidP="00810B51">
                        <w:pPr>
                          <w:pStyle w:val="msonospacing0"/>
                          <w:rPr>
                            <w:rFonts w:ascii="Arial" w:hAnsi="Arial" w:cs="Arial"/>
                            <w:b/>
                            <w:sz w:val="24"/>
                            <w:szCs w:val="24"/>
                            <w:u w:val="single"/>
                          </w:rPr>
                        </w:pPr>
                      </w:p>
                    </w:tc>
                  </w:tr>
                </w:tbl>
                <w:p w:rsidR="00810B51" w:rsidRPr="00810B51" w:rsidRDefault="00810B51" w:rsidP="00810B51">
                  <w:pPr>
                    <w:pStyle w:val="msonospacing0"/>
                    <w:pBdr>
                      <w:bottom w:val="single" w:sz="12" w:space="1" w:color="auto"/>
                    </w:pBdr>
                    <w:rPr>
                      <w:rFonts w:ascii="Arial" w:hAnsi="Arial" w:cs="Arial"/>
                      <w:b/>
                      <w:sz w:val="24"/>
                      <w:szCs w:val="24"/>
                      <w:u w:val="single"/>
                    </w:rPr>
                  </w:pPr>
                </w:p>
                <w:p w:rsidR="00810B51" w:rsidRPr="00D01F79" w:rsidRDefault="00810B51" w:rsidP="00810B51">
                  <w:pPr>
                    <w:pStyle w:val="msonospacing0"/>
                    <w:pBdr>
                      <w:bottom w:val="single" w:sz="12" w:space="1" w:color="auto"/>
                    </w:pBdr>
                    <w:rPr>
                      <w:rFonts w:ascii="Arial" w:hAnsi="Arial" w:cs="Arial"/>
                      <w:b/>
                      <w:sz w:val="24"/>
                      <w:szCs w:val="24"/>
                      <w:u w:val="thick"/>
                    </w:rPr>
                  </w:pPr>
                </w:p>
                <w:p w:rsidR="008C728F" w:rsidRDefault="008C728F" w:rsidP="008C728F">
                  <w:pPr>
                    <w:pStyle w:val="msonospacing0"/>
                    <w:rPr>
                      <w:rFonts w:ascii="Arial" w:hAnsi="Arial" w:cs="Arial"/>
                      <w:sz w:val="24"/>
                      <w:szCs w:val="24"/>
                      <w:u w:val="thick"/>
                    </w:rPr>
                  </w:pPr>
                </w:p>
              </w:txbxContent>
            </v:textbox>
          </v:shape>
        </w:pict>
      </w:r>
      <w:r w:rsidR="00107E24" w:rsidRPr="00AC0F0D">
        <w:rPr>
          <w:noProof/>
        </w:rPr>
        <w:pict>
          <v:shape id="_x0000_s1032" type="#_x0000_t202" style="position:absolute;left:0;text-align:left;margin-left:450pt;margin-top:9pt;width:61.65pt;height:84.4pt;z-index:251658240;mso-wrap-style:none" strokecolor="white">
            <v:textbox style="mso-next-textbox:#_x0000_s1032;mso-fit-shape-to-text:t">
              <w:txbxContent>
                <w:p w:rsidR="00D01F79" w:rsidRDefault="00E31801">
                  <w:r>
                    <w:rPr>
                      <w:noProof/>
                      <w:lang w:val="en-US" w:eastAsia="en-US"/>
                    </w:rPr>
                    <w:drawing>
                      <wp:inline distT="0" distB="0" distL="0" distR="0">
                        <wp:extent cx="59055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0550" cy="971550"/>
                                </a:xfrm>
                                <a:prstGeom prst="rect">
                                  <a:avLst/>
                                </a:prstGeom>
                                <a:noFill/>
                                <a:ln w="9525">
                                  <a:noFill/>
                                  <a:miter lim="800000"/>
                                  <a:headEnd/>
                                  <a:tailEnd/>
                                </a:ln>
                              </pic:spPr>
                            </pic:pic>
                          </a:graphicData>
                        </a:graphic>
                      </wp:inline>
                    </w:drawing>
                  </w:r>
                </w:p>
              </w:txbxContent>
            </v:textbox>
          </v:shape>
        </w:pict>
      </w:r>
      <w:r w:rsidR="00677439">
        <w:t>4</w:t>
      </w:r>
    </w:p>
    <w:p w:rsidR="006D5DB6" w:rsidRPr="00AC0F0D" w:rsidRDefault="006D5DB6" w:rsidP="00B36639">
      <w:pPr>
        <w:jc w:val="center"/>
      </w:pPr>
    </w:p>
    <w:p w:rsidR="00B36639" w:rsidRPr="00AC0F0D" w:rsidRDefault="00B36639" w:rsidP="006105FF">
      <w:pPr>
        <w:spacing w:line="276" w:lineRule="auto"/>
        <w:jc w:val="center"/>
      </w:pPr>
    </w:p>
    <w:p w:rsidR="006105FF" w:rsidRPr="00AC0F0D" w:rsidRDefault="006105FF" w:rsidP="006105FF">
      <w:pPr>
        <w:spacing w:line="276" w:lineRule="auto"/>
        <w:jc w:val="center"/>
      </w:pPr>
    </w:p>
    <w:p w:rsidR="006105FF" w:rsidRPr="00AC0F0D" w:rsidRDefault="006105FF" w:rsidP="006105FF">
      <w:pPr>
        <w:spacing w:line="276" w:lineRule="auto"/>
        <w:jc w:val="center"/>
      </w:pPr>
    </w:p>
    <w:p w:rsidR="006105FF" w:rsidRPr="00AC0F0D" w:rsidRDefault="006105FF" w:rsidP="006105FF">
      <w:pPr>
        <w:spacing w:line="276" w:lineRule="auto"/>
        <w:jc w:val="center"/>
      </w:pPr>
    </w:p>
    <w:p w:rsidR="006105FF" w:rsidRPr="00AC0F0D" w:rsidRDefault="006105FF" w:rsidP="00F27436">
      <w:pPr>
        <w:spacing w:line="276" w:lineRule="auto"/>
        <w:rPr>
          <w:b/>
        </w:rPr>
      </w:pPr>
    </w:p>
    <w:p w:rsidR="0033503C" w:rsidRPr="00AC0F0D" w:rsidRDefault="0033503C" w:rsidP="00F27436">
      <w:pPr>
        <w:spacing w:line="276" w:lineRule="auto"/>
      </w:pPr>
    </w:p>
    <w:p w:rsidR="00D45BBD" w:rsidRPr="00AC0F0D" w:rsidRDefault="00D45BBD" w:rsidP="000D3FDD">
      <w:pPr>
        <w:spacing w:line="276" w:lineRule="auto"/>
      </w:pPr>
    </w:p>
    <w:p w:rsidR="00C13D8E" w:rsidRPr="00C60AA6" w:rsidRDefault="00C13D8E" w:rsidP="00C13D8E">
      <w:pPr>
        <w:jc w:val="center"/>
      </w:pPr>
      <w:r w:rsidRPr="00C60AA6">
        <w:rPr>
          <w:b/>
          <w:bCs/>
        </w:rPr>
        <w:t>   </w:t>
      </w:r>
      <w:r w:rsidRPr="00C60AA6">
        <w:t xml:space="preserve"> FIŞA POSTULUI</w:t>
      </w:r>
      <w:r w:rsidRPr="00C60AA6">
        <w:br/>
        <w:t xml:space="preserve">Nr. ............................... </w:t>
      </w:r>
    </w:p>
    <w:p w:rsidR="00C13D8E" w:rsidRPr="00C60AA6" w:rsidRDefault="00C13D8E" w:rsidP="00C13D8E">
      <w:pPr>
        <w:jc w:val="center"/>
      </w:pPr>
    </w:p>
    <w:p w:rsidR="00C13D8E" w:rsidRPr="00C60AA6" w:rsidRDefault="00C13D8E" w:rsidP="00C13D8E">
      <w:pPr>
        <w:jc w:val="center"/>
      </w:pPr>
    </w:p>
    <w:p w:rsidR="00C13D8E" w:rsidRPr="00C60AA6" w:rsidRDefault="00C13D8E" w:rsidP="00C13D8E">
      <w:pPr>
        <w:jc w:val="center"/>
      </w:pPr>
    </w:p>
    <w:p w:rsidR="00C13D8E" w:rsidRPr="00C60AA6" w:rsidRDefault="00C13D8E" w:rsidP="00C13D8E">
      <w:pPr>
        <w:numPr>
          <w:ilvl w:val="0"/>
          <w:numId w:val="41"/>
        </w:numPr>
        <w:tabs>
          <w:tab w:val="left" w:pos="284"/>
        </w:tabs>
        <w:ind w:left="0" w:firstLine="0"/>
        <w:rPr>
          <w:b/>
        </w:rPr>
      </w:pPr>
      <w:r w:rsidRPr="00C60AA6">
        <w:rPr>
          <w:b/>
        </w:rPr>
        <w:t xml:space="preserve">Informaţii generale privind postul </w:t>
      </w:r>
    </w:p>
    <w:p w:rsidR="00B63878" w:rsidRDefault="00C13D8E" w:rsidP="00C13D8E">
      <w:r w:rsidRPr="00C60AA6">
        <w:t xml:space="preserve">1. Denumirea postului:  </w:t>
      </w:r>
      <w:r w:rsidR="00B63878">
        <w:t xml:space="preserve">ASISTENT MEDICAL COMUNITAR </w:t>
      </w:r>
    </w:p>
    <w:p w:rsidR="00C13D8E" w:rsidRPr="00C60AA6" w:rsidRDefault="00C13D8E" w:rsidP="00C13D8E">
      <w:r w:rsidRPr="00C60AA6">
        <w:t>2. Nivelul postului: EXECUȚIE</w:t>
      </w:r>
      <w:r w:rsidRPr="00C60AA6">
        <w:br/>
        <w:t>3. Scopul principal al postului:</w:t>
      </w:r>
    </w:p>
    <w:p w:rsidR="00C13D8E" w:rsidRPr="00C732B4" w:rsidRDefault="00C13D8E" w:rsidP="00C13D8E">
      <w:r w:rsidRPr="00C60AA6">
        <w:rPr>
          <w:i/>
        </w:rPr>
        <w:tab/>
      </w:r>
      <w:r w:rsidRPr="00C732B4">
        <w:rPr>
          <w:color w:val="000000"/>
        </w:rPr>
        <w:t xml:space="preserve">Administrarea şi asigurarea cadrului necesar </w:t>
      </w:r>
      <w:r w:rsidR="00CF5BE4">
        <w:t>pe baza nevoilor medico - sociale identificate prin catagrafia populaţiei aparţinând grupurilor vulnerabile din comunităţi,  în  concordanţă cu politicile şi strategiile guvernamentale, precum şi cu cele ale autorităţilor administraţiei publice locale</w:t>
      </w:r>
    </w:p>
    <w:p w:rsidR="00C13D8E" w:rsidRPr="00C60AA6" w:rsidRDefault="00C13D8E" w:rsidP="00C13D8E">
      <w:pPr>
        <w:rPr>
          <w:b/>
        </w:rPr>
      </w:pPr>
      <w:r w:rsidRPr="00C60AA6">
        <w:rPr>
          <w:b/>
        </w:rPr>
        <w:t xml:space="preserve"> B. Condiţii specifice pentru ocuparea postului                                           </w:t>
      </w:r>
    </w:p>
    <w:p w:rsidR="00C13D8E" w:rsidRDefault="00C13D8E" w:rsidP="00C13D8E">
      <w:r w:rsidRPr="00C60AA6">
        <w:t>1. Studii de specialitate</w:t>
      </w:r>
      <w:r w:rsidR="009F0CCC">
        <w:t>a</w:t>
      </w:r>
      <w:r w:rsidR="008572B3">
        <w:t>: a</w:t>
      </w:r>
      <w:r w:rsidR="009F0CCC">
        <w:t>bsolvirea liceului sanitar, studii postliceale sanitare sau învăţământ universitar în specializarea "asistenţă medicală"</w:t>
      </w:r>
      <w:r w:rsidR="008572B3">
        <w:t xml:space="preserve"> </w:t>
      </w:r>
    </w:p>
    <w:p w:rsidR="00C13D8E" w:rsidRPr="00C60AA6" w:rsidRDefault="00C13D8E" w:rsidP="00C13D8E">
      <w:r w:rsidRPr="00C60AA6">
        <w:t xml:space="preserve">2. Perfecţionări (specializări): </w:t>
      </w:r>
    </w:p>
    <w:p w:rsidR="00C13D8E" w:rsidRPr="00C60AA6" w:rsidRDefault="00C13D8E" w:rsidP="00C13D8E">
      <w:r w:rsidRPr="00C60AA6">
        <w:t xml:space="preserve">3. </w:t>
      </w:r>
      <w:r w:rsidR="009F0CCC">
        <w:t xml:space="preserve">Cunoştinţe de operare pe calculator: nivel minim </w:t>
      </w:r>
    </w:p>
    <w:p w:rsidR="00C13D8E" w:rsidRPr="00C60AA6" w:rsidRDefault="00C13D8E" w:rsidP="00C13D8E">
      <w:r w:rsidRPr="00C60AA6">
        <w:t xml:space="preserve">4. Limbi străine (necesitate şi nivel de cunoaştere): </w:t>
      </w:r>
      <w:r w:rsidR="00095B2A">
        <w:t>-</w:t>
      </w:r>
    </w:p>
    <w:p w:rsidR="00C13D8E" w:rsidRPr="00C60AA6" w:rsidRDefault="00C13D8E" w:rsidP="00C13D8E">
      <w:r w:rsidRPr="00C60AA6">
        <w:t xml:space="preserve">5. Abilităţi, calităţi şi aptitudini necesare: </w:t>
      </w:r>
    </w:p>
    <w:p w:rsidR="00C13D8E" w:rsidRPr="00C60AA6" w:rsidRDefault="00C13D8E" w:rsidP="00C13D8E">
      <w:pPr>
        <w:numPr>
          <w:ilvl w:val="0"/>
          <w:numId w:val="35"/>
        </w:numPr>
        <w:suppressAutoHyphens/>
        <w:ind w:left="900"/>
        <w:jc w:val="both"/>
        <w:rPr>
          <w:bCs/>
          <w:i/>
          <w:iCs/>
        </w:rPr>
      </w:pPr>
      <w:r w:rsidRPr="00C60AA6">
        <w:rPr>
          <w:bCs/>
          <w:i/>
          <w:iCs/>
        </w:rPr>
        <w:t>asumarea responsabilităţilor,</w:t>
      </w:r>
    </w:p>
    <w:p w:rsidR="00C13D8E" w:rsidRPr="00C60AA6" w:rsidRDefault="00C13D8E" w:rsidP="00C13D8E">
      <w:pPr>
        <w:numPr>
          <w:ilvl w:val="0"/>
          <w:numId w:val="35"/>
        </w:numPr>
        <w:suppressAutoHyphens/>
        <w:ind w:left="900"/>
        <w:jc w:val="both"/>
        <w:rPr>
          <w:bCs/>
          <w:i/>
          <w:iCs/>
        </w:rPr>
      </w:pPr>
      <w:r w:rsidRPr="00C60AA6">
        <w:rPr>
          <w:bCs/>
          <w:i/>
          <w:iCs/>
        </w:rPr>
        <w:t xml:space="preserve">abilităţi de comunicare, </w:t>
      </w:r>
    </w:p>
    <w:p w:rsidR="00C13D8E" w:rsidRPr="00C60AA6" w:rsidRDefault="00C13D8E" w:rsidP="00C13D8E">
      <w:pPr>
        <w:numPr>
          <w:ilvl w:val="0"/>
          <w:numId w:val="35"/>
        </w:numPr>
        <w:suppressAutoHyphens/>
        <w:ind w:left="900"/>
        <w:jc w:val="both"/>
        <w:rPr>
          <w:bCs/>
          <w:i/>
          <w:iCs/>
        </w:rPr>
      </w:pPr>
      <w:r w:rsidRPr="00C60AA6">
        <w:rPr>
          <w:bCs/>
          <w:i/>
          <w:iCs/>
        </w:rPr>
        <w:t>abilităţi pentru lucru în echipă şi independent,</w:t>
      </w:r>
    </w:p>
    <w:p w:rsidR="00C13D8E" w:rsidRPr="00C60AA6" w:rsidRDefault="00C13D8E" w:rsidP="00C13D8E">
      <w:pPr>
        <w:numPr>
          <w:ilvl w:val="0"/>
          <w:numId w:val="35"/>
        </w:numPr>
        <w:suppressAutoHyphens/>
        <w:ind w:left="900"/>
        <w:jc w:val="both"/>
        <w:rPr>
          <w:bCs/>
          <w:i/>
          <w:iCs/>
        </w:rPr>
      </w:pPr>
      <w:r w:rsidRPr="00C60AA6">
        <w:rPr>
          <w:bCs/>
          <w:i/>
          <w:iCs/>
        </w:rPr>
        <w:t xml:space="preserve">păstrarea confidenţialităţii, </w:t>
      </w:r>
    </w:p>
    <w:p w:rsidR="00C13D8E" w:rsidRPr="00C60AA6" w:rsidRDefault="00C13D8E" w:rsidP="00C13D8E">
      <w:pPr>
        <w:numPr>
          <w:ilvl w:val="0"/>
          <w:numId w:val="35"/>
        </w:numPr>
        <w:suppressAutoHyphens/>
        <w:ind w:left="900"/>
        <w:jc w:val="both"/>
        <w:rPr>
          <w:bCs/>
          <w:i/>
          <w:iCs/>
        </w:rPr>
      </w:pPr>
      <w:r w:rsidRPr="00C60AA6">
        <w:rPr>
          <w:bCs/>
          <w:i/>
          <w:iCs/>
        </w:rPr>
        <w:t>corectitudine, fidelitate,</w:t>
      </w:r>
    </w:p>
    <w:p w:rsidR="00C13D8E" w:rsidRPr="00C60AA6" w:rsidRDefault="00C13D8E" w:rsidP="00C13D8E">
      <w:pPr>
        <w:numPr>
          <w:ilvl w:val="0"/>
          <w:numId w:val="35"/>
        </w:numPr>
        <w:suppressAutoHyphens/>
        <w:ind w:left="900"/>
        <w:jc w:val="both"/>
        <w:rPr>
          <w:bCs/>
          <w:i/>
          <w:iCs/>
        </w:rPr>
      </w:pPr>
      <w:r w:rsidRPr="00C60AA6">
        <w:rPr>
          <w:bCs/>
          <w:i/>
          <w:iCs/>
        </w:rPr>
        <w:t xml:space="preserve">preocuparea pentru ridicarea nivelului profesional individual, </w:t>
      </w:r>
    </w:p>
    <w:p w:rsidR="00C13D8E" w:rsidRPr="00C60AA6" w:rsidRDefault="00C13D8E" w:rsidP="00C13D8E">
      <w:pPr>
        <w:jc w:val="both"/>
        <w:rPr>
          <w:b/>
          <w:bCs/>
          <w:iCs/>
        </w:rPr>
      </w:pPr>
      <w:r w:rsidRPr="00C60AA6">
        <w:t>6. Cerinţe specifice</w:t>
      </w:r>
      <w:r w:rsidR="00095B2A">
        <w:rPr>
          <w:vertAlign w:val="superscript"/>
        </w:rPr>
        <w:t xml:space="preserve"> </w:t>
      </w:r>
      <w:r w:rsidR="00095B2A">
        <w:t xml:space="preserve">: </w:t>
      </w:r>
      <w:r w:rsidRPr="00C60AA6">
        <w:t xml:space="preserve"> </w:t>
      </w:r>
      <w:r w:rsidRPr="00C60AA6">
        <w:rPr>
          <w:bCs/>
          <w:i/>
          <w:iCs/>
        </w:rPr>
        <w:t>program flexibil, deplasări în teritoriu</w:t>
      </w:r>
    </w:p>
    <w:p w:rsidR="00C13D8E" w:rsidRPr="00C60AA6" w:rsidRDefault="00C13D8E" w:rsidP="00C13D8E">
      <w:r w:rsidRPr="00C60AA6">
        <w:t xml:space="preserve">7. </w:t>
      </w:r>
      <w:r w:rsidR="009E012B">
        <w:t xml:space="preserve">Vechime în specialitatea studiilor : fără </w:t>
      </w:r>
    </w:p>
    <w:p w:rsidR="00C13D8E" w:rsidRDefault="00C13D8E" w:rsidP="00C13D8E">
      <w:pPr>
        <w:rPr>
          <w:b/>
        </w:rPr>
      </w:pPr>
      <w:r w:rsidRPr="00C60AA6">
        <w:br/>
      </w:r>
      <w:r w:rsidR="00095B2A">
        <w:rPr>
          <w:b/>
        </w:rPr>
        <w:t>C</w:t>
      </w:r>
      <w:r w:rsidRPr="00C60AA6">
        <w:rPr>
          <w:b/>
        </w:rPr>
        <w:t xml:space="preserve">. Atribuţiile postului: </w:t>
      </w:r>
    </w:p>
    <w:p w:rsidR="00B63878" w:rsidRDefault="009F0CCC" w:rsidP="00C13D8E">
      <w:pPr>
        <w:rPr>
          <w:b/>
        </w:rPr>
      </w:pPr>
      <w:r>
        <w:rPr>
          <w:b/>
        </w:rPr>
        <w:t xml:space="preserve"> </w:t>
      </w:r>
      <w:r w:rsidR="00B63878">
        <w:rPr>
          <w:b/>
        </w:rPr>
        <w:t>ASISTENT MEDICAL COMUNITAR  :</w:t>
      </w:r>
    </w:p>
    <w:p w:rsidR="00B63878" w:rsidRDefault="00B63878" w:rsidP="00C13D8E">
      <w:pPr>
        <w:rPr>
          <w:b/>
        </w:rPr>
      </w:pPr>
    </w:p>
    <w:p w:rsidR="00B63878" w:rsidRPr="00B63878" w:rsidRDefault="00B63878" w:rsidP="00C13D8E">
      <w:r>
        <w:t>a) realizează catagrafia populaţiei din colectivitatea locală din punctul de vedere al determinanţilor stării de sănătate şi identifică gospodăriile cu persoanele vulnerabile şi/sau cu risc medicosocial din cadrul comunităţii, cu prioritate copiii, gravidele, lăuzele şi femeile de vârstă fertilă;</w:t>
      </w:r>
      <w:r>
        <w:br/>
      </w:r>
      <w:r>
        <w:rPr>
          <w:b/>
          <w:bCs/>
        </w:rPr>
        <w:t>b)</w:t>
      </w:r>
      <w:r>
        <w:t xml:space="preserve"> identifică persoanele neînscrise pe listele medicilor de familie şi sprijină înscrierea acestora pe listele medicilor de familie;</w:t>
      </w:r>
      <w:r>
        <w:br/>
      </w:r>
      <w:r>
        <w:rPr>
          <w:b/>
          <w:bCs/>
        </w:rPr>
        <w:t xml:space="preserve">c) </w:t>
      </w:r>
      <w:r>
        <w:t>semnalează medicului de familie persoanele vulnerabile din punct de vedere medical şi social care necesită acces la servicii de sănătate preventive sau curative şi asigură sau facilitează accesul persoanelor care trăiesc în sărăcie sau excluziune socială la serviciile medicale necesare, conform competenţelor profesionale;</w:t>
      </w:r>
      <w:r>
        <w:br/>
      </w:r>
      <w:r>
        <w:rPr>
          <w:b/>
          <w:bCs/>
        </w:rPr>
        <w:t xml:space="preserve">d) </w:t>
      </w:r>
      <w:r>
        <w:t>participă în comunităţile în care activează la implementarea programelor naţionale de sănătate, precum şi la implementarea programelor şi acţiunilor de sănătate publică judeţene sau locale pe teritoriul colectivităţii locale, adresate cu precădere persoanelor vulnerabile din punct de vedere medical, social sau economic;</w:t>
      </w:r>
      <w:r>
        <w:br/>
      </w:r>
      <w:r>
        <w:rPr>
          <w:b/>
          <w:bCs/>
        </w:rPr>
        <w:t xml:space="preserve">e) </w:t>
      </w:r>
      <w:r>
        <w:t xml:space="preserve">furnizează servicii de sănătate preventive şi de promovare a comportamentelor favorabile sănătăţii </w:t>
      </w:r>
      <w:r>
        <w:lastRenderedPageBreak/>
        <w:t>copiilor, gravidelor şi lăuzelor, cu precădere celor provenind din familii sau grupuri vulnerabile, în limita competenţelor profesionale;</w:t>
      </w:r>
      <w:r>
        <w:br/>
      </w:r>
      <w:r>
        <w:rPr>
          <w:b/>
          <w:bCs/>
        </w:rPr>
        <w:t xml:space="preserve">f) </w:t>
      </w:r>
      <w:r>
        <w:t>furnizează servicii medicale de profilaxie primară, secundară şi terţiară membrilor comunităţii, în special persoanelor care trăiesc în sărăcie sau excluziune socială, în limita competentelor profesionale;</w:t>
      </w:r>
      <w:r>
        <w:br/>
      </w:r>
      <w:r>
        <w:rPr>
          <w:b/>
          <w:bCs/>
        </w:rPr>
        <w:t xml:space="preserve">g) </w:t>
      </w:r>
      <w:r>
        <w:t>informează, educă şi conştientizează membrii colectivităţii locale cu privire la menţinerea unui stil de viaţă sănătos şi implementează sesiuni de educaţie pentru sănătate de grup, pentru promovarea unui stil de viaţă sănătos împreună cu personalul din cadrul serviciului de promovare a sănătăţii din cadrul direcţiilor de sănătate publică judeţene şi a municipiului Bucureşti, iar pentru aspectele ce ţin de sănătatea mintală, împreună cu personalul din cadrul centrelor de sănătate mintală;</w:t>
      </w:r>
      <w:r>
        <w:br/>
      </w:r>
      <w:r>
        <w:rPr>
          <w:b/>
          <w:bCs/>
        </w:rPr>
        <w:t>h)</w:t>
      </w:r>
      <w:r>
        <w:t xml:space="preserve"> administrează tratamente, în limita competenţelor profesionale, conform prescripţiei medicului de familie sau a medicului specialist, cu respectarea procedurii de manipulare a deşeurilor medicale, respectiv depozitarea deşeurilor medicale rezultate din administrarea tratamentelor prescrise de medic; ţin evidenţa administrării manevrelor terapeutice, în limita competenţelor profesionale;</w:t>
      </w:r>
      <w:r>
        <w:br/>
      </w:r>
      <w:r>
        <w:rPr>
          <w:b/>
          <w:bCs/>
        </w:rPr>
        <w:t xml:space="preserve">i) </w:t>
      </w:r>
      <w:r>
        <w:t>anunţă imediat medicul de familie sau serviciul judeţean de ambulanţă, respectiv Serviciul de Ambulanţă Bucureşti - Ilfov, atunci când identifică în teren un membru al comunităţii aflat într-o stare medicală de urgenţă;</w:t>
      </w:r>
      <w:r>
        <w:br/>
      </w:r>
      <w:r>
        <w:rPr>
          <w:b/>
          <w:bCs/>
        </w:rPr>
        <w:t xml:space="preserve">j) </w:t>
      </w:r>
      <w:r>
        <w:t>identifică persoanele, cu precădere copiii diagnosticaţi cu boli pentru care se ţine o evidenţă specială, respectiv TBC, prematuri, anemici, boli rare etc., şi le îndrumă sau le însoţesc, după caz, la medicul de familie şi/sau serviciile de sănătate de specialitate;</w:t>
      </w:r>
      <w:r>
        <w:br/>
      </w:r>
      <w:r>
        <w:rPr>
          <w:b/>
          <w:bCs/>
        </w:rPr>
        <w:t xml:space="preserve">k) </w:t>
      </w:r>
      <w:r>
        <w:t>supraveghează în mod activ bolnavii din evidenţele speciale - TBC, prematuri, anemici, boli rare etc. - şi participă la administrarea tratamentului strict supravegheat al acestora, în limita competenţelor profesionale;</w:t>
      </w:r>
      <w:r>
        <w:br/>
      </w:r>
      <w:r>
        <w:rPr>
          <w:b/>
          <w:bCs/>
        </w:rPr>
        <w:t xml:space="preserve">l) </w:t>
      </w:r>
      <w:r>
        <w:t>realizează managementul de caz în cazul bolnavilor cu boli rare, în limita competenţelor profesionale, conform modelului de management de caz, adoptat prin ordin al ministrului sănătăţii, în termen de 180 de zile de la data intrării în vigoare a prezentelor norme metodologice;</w:t>
      </w:r>
      <w:r>
        <w:br/>
      </w:r>
      <w:r>
        <w:rPr>
          <w:b/>
          <w:bCs/>
        </w:rPr>
        <w:t xml:space="preserve">m) </w:t>
      </w:r>
      <w:r>
        <w:t>supraveghează tratamentul pacienţilor cu tuberculoză şi participă la administrarea tratamentului strict supravegheat (DOT/TSS) al acestora, în limita competenţelor profesionale;</w:t>
      </w:r>
      <w:r>
        <w:br/>
      </w:r>
      <w:r>
        <w:rPr>
          <w:b/>
          <w:bCs/>
        </w:rPr>
        <w:t xml:space="preserve">n) </w:t>
      </w:r>
      <w:r>
        <w:t xml:space="preserve">pentru pacienţii cu tulburări psihice contribuie la realizarea managementului de caz organizat de centrele de sănătate mintală din aria administrativ - teritorială, ca parte a echipei terapeutice, în limita competenţelor; identifică persoanele cu eventuale afecţiuni psihice din aria administrativ - teritorială, le informează pe acestea, precum şi familiile acestora asupra serviciilor medicale specializate de sănătate mintală disponibile şi monitorizează accesarea acestor servicii; notifică imediat serviciile de urgenţă (ambulanţă, poliţie) şi centrul de sănătate mintală în situaţia în care identifică beneficiari aflaţi în situaţii de urgenţă psihiatrică; monitorizează pacienţii obligaţi la tratament prin hotărâri ale instanţelor de judecată, potrivit prevederilor art. 109 din </w:t>
      </w:r>
      <w:hyperlink r:id="rId10" w:history="1">
        <w:r>
          <w:rPr>
            <w:rStyle w:val="Hyperlink"/>
          </w:rPr>
          <w:t>Legea nr. 286/2009</w:t>
        </w:r>
      </w:hyperlink>
      <w:r>
        <w:t xml:space="preserve"> privind Codul penal, cu modificările şi completările ulterioare şi notifică centrele de sănătate mintală şi organele de poliţie locale şi judeţene în legătură cu pacienţii noncomplianţi;</w:t>
      </w:r>
      <w:r>
        <w:br/>
      </w:r>
      <w:r>
        <w:rPr>
          <w:b/>
          <w:bCs/>
        </w:rPr>
        <w:t xml:space="preserve">o) </w:t>
      </w:r>
      <w:r>
        <w:t>identifică şi notifică autorităţilor competente cazurile de violenţă domestică, cazurile de abuz, alte situaţii care necesită intervenţia altor servicii decât cele care sunt de competenţa asistenţei medicale comunitare;</w:t>
      </w:r>
      <w:r>
        <w:br/>
      </w:r>
      <w:r>
        <w:rPr>
          <w:b/>
          <w:bCs/>
        </w:rPr>
        <w:t xml:space="preserve">p) </w:t>
      </w:r>
      <w:r>
        <w:t>participă la aplicarea măsurilor de prevenire şi combatere a eventualelor focare de infecţii;</w:t>
      </w:r>
      <w:r>
        <w:br/>
      </w:r>
      <w:r>
        <w:rPr>
          <w:b/>
          <w:bCs/>
        </w:rPr>
        <w:t xml:space="preserve">q) </w:t>
      </w:r>
      <w:r>
        <w:t>în localităţile fără medic de familie şi/sau personal medical din cadrul asistenţei medicale şcolare efectuează triajul epidemiologic în unităţile şcolare la solicitarea direcţiilor de sănătate publică judeţene şi a municipiului Bucureşti, în limita competenţelor profesionale;</w:t>
      </w:r>
      <w:r>
        <w:br/>
      </w:r>
      <w:r>
        <w:rPr>
          <w:b/>
          <w:bCs/>
        </w:rPr>
        <w:t xml:space="preserve">r) </w:t>
      </w:r>
      <w:r>
        <w:t>identifică, evaluează şi monitorizează riscurile de sănătate publică din comunitate şi participă la monitorizarea intervenţiei şi evaluarea impactului, din perspectiva medicală şi a serviciilor de sănătate;</w:t>
      </w:r>
      <w:r>
        <w:br/>
      </w:r>
      <w:r>
        <w:rPr>
          <w:b/>
          <w:bCs/>
        </w:rPr>
        <w:t xml:space="preserve">s) </w:t>
      </w:r>
      <w:r>
        <w:t>întocmesc evidenţele necesare şi completează documentele utilizate în exercitarea atribuţiilor de serviciu, respectiv registre, fişe de planificare a vizitelor la domiciliu, alte documente necesare sau solicitate şi conforme atribuţiilor specifice activităţilor desfăşurate;</w:t>
      </w:r>
      <w:r>
        <w:br/>
      </w:r>
      <w:r>
        <w:rPr>
          <w:b/>
          <w:bCs/>
        </w:rPr>
        <w:t xml:space="preserve">ş) </w:t>
      </w:r>
      <w:r>
        <w:t>elaborează raportările curente şi rapoartele de activitate, în conformitate cu sistemul de raportare definit de Ministerul Sănătăţii, şi raportează activitatea în aplicaţia on-line AMCMSR.gov.ro, cu respectarea confidenţialităţii datelor personale şi a diagnosticului medical al beneficiarilor;</w:t>
      </w:r>
      <w:r>
        <w:br/>
      </w:r>
      <w:r>
        <w:rPr>
          <w:b/>
          <w:bCs/>
        </w:rPr>
        <w:t>t)</w:t>
      </w:r>
      <w:r>
        <w:t xml:space="preserve"> desfăşoară activitatea în sistem integrat, prin aplicarea managementului de caz, cu ceilalţi profesionişti din comunitate: asistentul social/tehnicianul în asistenţă socială, consilierul şcolar şi/sau mediatorul şcolar, pentru gestionarea integrată a problemelor medicosocioeducaţionale ale persoanelor vulnerabile, şi lucrează în echipă cu moaşa şi/sau mediatorul sanitar, acolo unde este cazul;</w:t>
      </w:r>
      <w:r>
        <w:br/>
      </w:r>
      <w:r>
        <w:rPr>
          <w:b/>
          <w:bCs/>
        </w:rPr>
        <w:t xml:space="preserve">ţ) </w:t>
      </w:r>
      <w:r>
        <w:t xml:space="preserve">participă la realizarea planului comun de intervenţie al echipei comunitare integrate/planului de servicii, </w:t>
      </w:r>
      <w:r>
        <w:lastRenderedPageBreak/>
        <w:t>conform legislaţiei în vigoare, din perspectiva serviciilor de sănătate, şi coordonează implementarea intervenţiilor integrate dacă prioritatea de intervenţie este medicală şi de acces la serviciile de sănătate; participă la monitorizarea intervenţiei şi evaluarea impactului asupra beneficiarului, din perspectivă medicală şi a serviciilor de sănătate;</w:t>
      </w:r>
      <w:r>
        <w:br/>
      </w:r>
      <w:r>
        <w:rPr>
          <w:b/>
          <w:bCs/>
        </w:rPr>
        <w:t>u)</w:t>
      </w:r>
      <w:r>
        <w:t xml:space="preserve"> colaborează cu alte instituţii şi organizaţii, inclusiv cu organizaţiile neguvernamentale, pentru realizarea de programe, proiecte şi acţiuni care se adresează persoanelor sau grupurilor vulnerabile/aflate în risc din punct de vedere medical, economic sau social;</w:t>
      </w:r>
      <w:r>
        <w:br/>
      </w:r>
      <w:r>
        <w:rPr>
          <w:b/>
          <w:bCs/>
        </w:rPr>
        <w:t xml:space="preserve">v) </w:t>
      </w:r>
      <w:r>
        <w:t xml:space="preserve">realizează alte activităţi, servicii şi acţiuni de sănătate publică adaptate nevoilor specifice ale comunităţii şi persoanelor din comunitate aparţinând grupurilor vulnerabile/aflate în risc, în limita competenţelor profesionale. </w:t>
      </w:r>
    </w:p>
    <w:p w:rsidR="00C13D8E" w:rsidRPr="00F936A5" w:rsidRDefault="00B63878" w:rsidP="00B63878">
      <w:pPr>
        <w:widowControl w:val="0"/>
        <w:shd w:val="clear" w:color="auto" w:fill="FFFFFF"/>
        <w:tabs>
          <w:tab w:val="left" w:pos="540"/>
          <w:tab w:val="left" w:pos="993"/>
        </w:tabs>
        <w:autoSpaceDE w:val="0"/>
        <w:autoSpaceDN w:val="0"/>
        <w:adjustRightInd w:val="0"/>
        <w:spacing w:before="5"/>
        <w:jc w:val="both"/>
      </w:pPr>
      <w:r>
        <w:rPr>
          <w:noProof/>
        </w:rPr>
        <w:t xml:space="preserve"> </w:t>
      </w:r>
      <w:r w:rsidRPr="00B63878">
        <w:rPr>
          <w:b/>
          <w:noProof/>
        </w:rPr>
        <w:t>x</w:t>
      </w:r>
      <w:r>
        <w:rPr>
          <w:b/>
          <w:noProof/>
        </w:rPr>
        <w:t>)</w:t>
      </w:r>
      <w:r w:rsidR="00C13D8E" w:rsidRPr="00F936A5">
        <w:rPr>
          <w:noProof/>
        </w:rPr>
        <w:t>Îndeplineşte şi alte atribuţii s</w:t>
      </w:r>
      <w:r w:rsidR="00F936A5">
        <w:rPr>
          <w:noProof/>
        </w:rPr>
        <w:t>au sarcini primite de la primar și</w:t>
      </w:r>
      <w:r>
        <w:rPr>
          <w:noProof/>
        </w:rPr>
        <w:t xml:space="preserve">consilierul cu atribuții de asistență socială </w:t>
      </w:r>
    </w:p>
    <w:p w:rsidR="00C13D8E" w:rsidRPr="00037049" w:rsidRDefault="009F0CCC" w:rsidP="00037049">
      <w:pPr>
        <w:tabs>
          <w:tab w:val="left" w:pos="0"/>
          <w:tab w:val="num" w:pos="426"/>
          <w:tab w:val="left" w:pos="540"/>
          <w:tab w:val="left" w:pos="993"/>
        </w:tabs>
        <w:jc w:val="both"/>
        <w:rPr>
          <w:b/>
        </w:rPr>
      </w:pPr>
      <w:r>
        <w:rPr>
          <w:b/>
        </w:rPr>
        <w:t>D.</w:t>
      </w:r>
      <w:r w:rsidR="00037049" w:rsidRPr="00037049">
        <w:rPr>
          <w:b/>
        </w:rPr>
        <w:t>OBIECTIVE:</w:t>
      </w:r>
    </w:p>
    <w:p w:rsidR="00037049" w:rsidRDefault="00037049" w:rsidP="00037049">
      <w:pPr>
        <w:pStyle w:val="NormalWeb"/>
      </w:pPr>
      <w:r>
        <w:rPr>
          <w:b/>
          <w:bCs/>
        </w:rPr>
        <w:t>a)</w:t>
      </w:r>
      <w:r>
        <w:t xml:space="preserve"> identificarea în cadrul comunităţii a persoanelor şi a grupurilor vulnerabile din punct de vedere medical, social sau al sărăciei, respectiv a factorilor de risc pentru sănătatea acestora şi evaluarea, respectiv determinarea nevoilor de servicii de sănătate ale acestora;</w:t>
      </w:r>
      <w:r>
        <w:br/>
      </w:r>
      <w:r>
        <w:rPr>
          <w:b/>
          <w:bCs/>
        </w:rPr>
        <w:t>b)</w:t>
      </w:r>
      <w:r>
        <w:t xml:space="preserve"> desfăşurarea de programe şi acţiuni destinate protejării sănătăţii, promovării sănătăţii şi în directă legătură cu determinanţi ai stării de sănătate, respectiv stil de viaţă, condiţii de mediu fizic şi social, acces la servicii de sănătate şi efectuarea de activităţi de educaţie pentru sănătate în vederea adoptării unui stil de viaţă sănătos;</w:t>
      </w:r>
    </w:p>
    <w:p w:rsidR="00037049" w:rsidRPr="00CF5BE4" w:rsidRDefault="00037049" w:rsidP="00037049">
      <w:pPr>
        <w:rPr>
          <w:vanish/>
        </w:rPr>
      </w:pPr>
      <w:r w:rsidRPr="00CF5BE4">
        <w:rPr>
          <w:strike/>
          <w:vanish/>
        </w:rPr>
        <w:t>|[</w:t>
      </w:r>
      <w:r w:rsidRPr="00CF5BE4">
        <w:rPr>
          <w:b/>
          <w:bCs/>
          <w:strike/>
          <w:vanish/>
        </w:rPr>
        <w:t>c)</w:t>
      </w:r>
      <w:r w:rsidRPr="00CF5BE4">
        <w:rPr>
          <w:strike/>
          <w:vanish/>
        </w:rPr>
        <w:t xml:space="preserve"> furnizarea de servicii de profilaxie primară şi secundară către membrii comunităţii, în special către persoanele aparţinând grupurilor vulnerabile din punct de vedere medical sau social; </w:t>
      </w:r>
      <w:r w:rsidRPr="00CF5BE4">
        <w:rPr>
          <w:i/>
          <w:iCs/>
          <w:strike/>
          <w:vanish/>
        </w:rPr>
        <w:t>(text original în vigoare până la 23 iulie 2017)</w:t>
      </w:r>
      <w:r w:rsidRPr="00CF5BE4">
        <w:rPr>
          <w:strike/>
          <w:vanish/>
        </w:rPr>
        <w:t xml:space="preserve"> ]| </w:t>
      </w:r>
    </w:p>
    <w:p w:rsidR="00037049" w:rsidRPr="00CF5BE4" w:rsidRDefault="00037049" w:rsidP="00037049">
      <w:pPr>
        <w:rPr>
          <w:i/>
          <w:iCs/>
        </w:rPr>
      </w:pPr>
      <w:r w:rsidRPr="00CF5BE4">
        <w:rPr>
          <w:b/>
          <w:bCs/>
        </w:rPr>
        <w:t xml:space="preserve">c) </w:t>
      </w:r>
      <w:r w:rsidRPr="00CF5BE4">
        <w:t xml:space="preserve">furnizarea de servicii de profilaxie primară şi secundară către membrii comunităţii, sub îndrumarea medicului de familie, în special către persoanele aparţinând grupurilor vulnerabile din punct de vedere medical sau social; </w:t>
      </w:r>
    </w:p>
    <w:p w:rsidR="00037049" w:rsidRDefault="00037049" w:rsidP="00037049">
      <w:r>
        <w:rPr>
          <w:b/>
          <w:bCs/>
        </w:rPr>
        <w:t>d)</w:t>
      </w:r>
      <w:r>
        <w:t xml:space="preserve"> participarea la desfăşurarea diferitelor acţiuni colective de pe teritoriul comunităţii: vaccinări, programe de screening populaţional şi implementarea programelor naţionale de sănătate, inclusiv mobilizarea populaţiei pentru participarea la programele de vaccinări şi controalele medicale profilactice;</w:t>
      </w:r>
      <w:r>
        <w:br/>
      </w:r>
      <w:r>
        <w:rPr>
          <w:b/>
          <w:bCs/>
        </w:rPr>
        <w:t>e)</w:t>
      </w:r>
      <w:r>
        <w:t xml:space="preserve"> semnalarea medicului de familie a cazurilor suspecte de boli transmisibile constatate cu ocazia activităţilor în teren şi participarea la aplicarea măsurilor de prevenire şi combatere a eventualelor focare de infecţii;</w:t>
      </w:r>
      <w:r>
        <w:br/>
      </w:r>
      <w:r>
        <w:rPr>
          <w:b/>
          <w:bCs/>
        </w:rPr>
        <w:t>f)</w:t>
      </w:r>
      <w:r>
        <w:t xml:space="preserve"> identificarea persoanelor neînscrise pe listele medicilor de familie şi transmiterea informaţiilor despre acestea către medicul de familie, cu precădere a copiilor şi a gravidelor, în scopul obţinerii calităţii de asigurat de sănătate şi a asigurării accesului acestora la servicii medicale;</w:t>
      </w:r>
      <w:r>
        <w:br/>
      </w:r>
      <w:r>
        <w:rPr>
          <w:b/>
          <w:bCs/>
        </w:rPr>
        <w:t>g)</w:t>
      </w:r>
      <w:r>
        <w:t xml:space="preserve"> supravegherea în mod activ a stării de sănătate a sugarului şi a copilului mic şi promovarea alăptării şi practicilor corecte de nutriţie; efectuarea de vizite la domiciliul sugarilor cu risc medical sau social şi urmărirea aplicării măsurilor terapeutice recomandate de medic;</w:t>
      </w:r>
      <w:r>
        <w:br/>
      </w:r>
      <w:r>
        <w:rPr>
          <w:b/>
          <w:bCs/>
        </w:rPr>
        <w:t>h)</w:t>
      </w:r>
      <w:r>
        <w:t xml:space="preserve"> identificarea, urmărirea şi supravegherea medicală a gravidelor cu risc medical sau social în colaborare cu medicul de familie şi cu asistenta medicală a acestuia, prin efectuarea de vizite periodice la domiciliul gravidelor şi al lăuzelor;</w:t>
      </w:r>
      <w:r>
        <w:br/>
      </w:r>
      <w:r>
        <w:rPr>
          <w:b/>
          <w:bCs/>
        </w:rPr>
        <w:t>i)</w:t>
      </w:r>
      <w:r>
        <w:t xml:space="preserve"> identificarea femeilor de vârstă fertilă vulnerabile din punct de vedere medical, social sau al sărăciei şi informarea acestora despre serviciile de planificare familială şi contracepţie, precum şi asigurarea suportului de a accesa aceste servicii;</w:t>
      </w:r>
      <w:r>
        <w:br/>
      </w:r>
      <w:r>
        <w:rPr>
          <w:b/>
          <w:bCs/>
        </w:rPr>
        <w:t>j)</w:t>
      </w:r>
      <w:r>
        <w:t xml:space="preserve"> monitorizarea şi supravegherea în mod activ a bolnavilor din evidenţa specială, respectiv evidenţa privind tuberculoza, HIV/SIDA, boli rare, prematuri, anemici, persoane cu tulburări mintale şi de comportament, consumatori de substanţe psihotrope, alte categorii de persoane supuse riscului sau cu afecţiuni medicale înscrise în registre şi evidenţe speciale;</w:t>
      </w:r>
      <w:r>
        <w:br/>
      </w:r>
      <w:r>
        <w:rPr>
          <w:b/>
          <w:bCs/>
        </w:rPr>
        <w:t>k)</w:t>
      </w:r>
      <w:r>
        <w:t xml:space="preserve"> efectuarea de vizite la domiciliu pentru asistenţa medicală a pacientului cronic sau în stare de dependenţă şi a vârstnicului, în special a vârstnicului singur, complementar asistenţei medicale primare, secundare şi terţiare;</w:t>
      </w:r>
      <w:r>
        <w:br/>
      </w:r>
      <w:r>
        <w:rPr>
          <w:b/>
          <w:bCs/>
        </w:rPr>
        <w:t>l)</w:t>
      </w:r>
      <w:r>
        <w:t xml:space="preserve"> consilierea medicală şi socială, în limita competenţelor profesionale legale;</w:t>
      </w:r>
      <w:r>
        <w:br/>
      </w:r>
      <w:r>
        <w:rPr>
          <w:b/>
          <w:bCs/>
        </w:rPr>
        <w:t>m)</w:t>
      </w:r>
      <w:r>
        <w:t xml:space="preserve"> furnizarea de servicii de asistenţă medicală de urgenţă în limita competenţelor profesionale legale;</w:t>
      </w:r>
      <w:r>
        <w:br/>
      </w:r>
      <w:r>
        <w:rPr>
          <w:b/>
          <w:bCs/>
        </w:rPr>
        <w:t>n)</w:t>
      </w:r>
      <w:r>
        <w:t xml:space="preserve"> direcţionarea persoanelor aparţinând grupurilor vulnerabile către serviciile medicale şi sociale şi monitorizarea accesului acestora;</w:t>
      </w:r>
      <w:r>
        <w:br/>
      </w:r>
      <w:r>
        <w:rPr>
          <w:b/>
          <w:bCs/>
        </w:rPr>
        <w:t>o)</w:t>
      </w:r>
      <w:r>
        <w:t xml:space="preserve"> organizarea şi desfăşurarea de acţiuni în comun cu serviciile sociale din primărie şi personal din alte </w:t>
      </w:r>
      <w:r>
        <w:lastRenderedPageBreak/>
        <w:t>structuri de la nivel local sau judeţean, în cazul problemelor sociale care pot afecta starea de sănătate sau accesul la servicii medicale ale persoanei vulnerabile;</w:t>
      </w:r>
      <w:r>
        <w:br/>
      </w:r>
      <w:r>
        <w:rPr>
          <w:b/>
          <w:bCs/>
        </w:rPr>
        <w:t>p)</w:t>
      </w:r>
      <w:r>
        <w:t xml:space="preserve"> identificarea şi notificarea autorităţilor competente a cazurilor de violenţă domestică, a cazurilor de abuz, a persoanelor cu handicap, a altor situaţii care necesită intervenţia altor servicii decât cele care sunt de competenţa asistenţei medicale comunitare;</w:t>
      </w:r>
      <w:r>
        <w:br/>
      </w:r>
      <w:r>
        <w:rPr>
          <w:b/>
          <w:bCs/>
        </w:rPr>
        <w:t>q)</w:t>
      </w:r>
      <w:r>
        <w:t xml:space="preserve"> colaborarea cu alte instituţii şi organizaţii, inclusiv cu organizaţii neguvernamentale pentru realizarea de programe, proiecte şi acţiuni care se adresează persoanelor sau grupurilor vulnerabile din punct de vedere medical, economic sau social;</w:t>
      </w:r>
      <w:r>
        <w:br/>
      </w:r>
      <w:r>
        <w:rPr>
          <w:b/>
          <w:bCs/>
        </w:rPr>
        <w:t>r)</w:t>
      </w:r>
      <w:r>
        <w:t xml:space="preserve"> alte activităţi, servicii şi acţiuni de sănătate publică adaptate nevoilor specifice ale comunităţii şi persoanelor din comunitate aparţinând grupurilor vulnerabile;</w:t>
      </w:r>
      <w:r>
        <w:br/>
      </w:r>
      <w:r>
        <w:rPr>
          <w:b/>
          <w:bCs/>
        </w:rPr>
        <w:t>s)</w:t>
      </w:r>
      <w:r>
        <w:t xml:space="preserve"> întocmirea evidenţelor şi documentelor utilizate în exercitarea activităţii, cu respectarea normelor eticii profesionale şi păstrării confidenţialităţii în exercitarea profesiei. </w:t>
      </w:r>
    </w:p>
    <w:p w:rsidR="00037049" w:rsidRPr="00C60AA6" w:rsidRDefault="00037049" w:rsidP="00037049">
      <w:pPr>
        <w:tabs>
          <w:tab w:val="left" w:pos="0"/>
          <w:tab w:val="num" w:pos="426"/>
          <w:tab w:val="left" w:pos="540"/>
          <w:tab w:val="left" w:pos="993"/>
        </w:tabs>
        <w:jc w:val="both"/>
      </w:pPr>
    </w:p>
    <w:p w:rsidR="00C13D8E" w:rsidRPr="00C60AA6" w:rsidRDefault="00C13D8E" w:rsidP="00C13D8E">
      <w:r w:rsidRPr="00C60AA6">
        <w:br/>
      </w:r>
      <w:r w:rsidRPr="00C60AA6">
        <w:rPr>
          <w:b/>
        </w:rPr>
        <w:t>E. Identificarea funcţiei</w:t>
      </w:r>
      <w:r w:rsidR="0030298F">
        <w:rPr>
          <w:b/>
        </w:rPr>
        <w:t xml:space="preserve"> </w:t>
      </w:r>
      <w:r w:rsidRPr="00C60AA6">
        <w:rPr>
          <w:b/>
        </w:rPr>
        <w:t xml:space="preserve"> corespunzătoare postului     </w:t>
      </w:r>
      <w:r w:rsidRPr="00C60AA6">
        <w:rPr>
          <w:b/>
        </w:rPr>
        <w:br/>
      </w:r>
      <w:r w:rsidRPr="00C60AA6">
        <w:t xml:space="preserve">1. Denumire: </w:t>
      </w:r>
      <w:r w:rsidR="00040266">
        <w:t>ASISTENT MEDICAL COMUNITAR</w:t>
      </w:r>
      <w:r w:rsidRPr="00C60AA6">
        <w:br/>
        <w:t>2. Clasă:</w:t>
      </w:r>
      <w:r w:rsidR="00B1220C">
        <w:t>III</w:t>
      </w:r>
      <w:r w:rsidRPr="00C60AA6">
        <w:br/>
        <w:t xml:space="preserve">3. Gradul profesional: </w:t>
      </w:r>
      <w:r w:rsidR="00040266">
        <w:t xml:space="preserve">Debutant </w:t>
      </w:r>
    </w:p>
    <w:p w:rsidR="00C13D8E" w:rsidRPr="00C60AA6" w:rsidRDefault="00C13D8E" w:rsidP="00C13D8E">
      <w:pPr>
        <w:ind w:left="-426" w:firstLine="426"/>
      </w:pPr>
      <w:r w:rsidRPr="00C60AA6">
        <w:t xml:space="preserve">4. Vechimea în specialitate necesară: </w:t>
      </w:r>
      <w:r w:rsidR="00040266">
        <w:t xml:space="preserve">Fără </w:t>
      </w:r>
    </w:p>
    <w:p w:rsidR="00C13D8E" w:rsidRPr="00C60AA6" w:rsidRDefault="00C13D8E" w:rsidP="00C13D8E"/>
    <w:p w:rsidR="00C13D8E" w:rsidRPr="00C60AA6" w:rsidRDefault="00C13D8E" w:rsidP="00C13D8E">
      <w:pPr>
        <w:jc w:val="both"/>
        <w:rPr>
          <w:b/>
        </w:rPr>
      </w:pPr>
      <w:r w:rsidRPr="00C60AA6">
        <w:rPr>
          <w:b/>
        </w:rPr>
        <w:t>F. Sfera relaţională a titularului postului</w:t>
      </w:r>
    </w:p>
    <w:p w:rsidR="00C13D8E" w:rsidRPr="00C60AA6" w:rsidRDefault="00C13D8E" w:rsidP="00C13D8E">
      <w:pPr>
        <w:tabs>
          <w:tab w:val="left" w:pos="630"/>
        </w:tabs>
        <w:jc w:val="both"/>
        <w:rPr>
          <w:b/>
          <w:iCs/>
        </w:rPr>
      </w:pPr>
      <w:r w:rsidRPr="00C60AA6">
        <w:rPr>
          <w:b/>
        </w:rPr>
        <w:t xml:space="preserve">  1. Sfera relaţională internă:</w:t>
      </w:r>
    </w:p>
    <w:p w:rsidR="00C13D8E" w:rsidRPr="00C60AA6" w:rsidRDefault="00C13D8E" w:rsidP="00C13D8E">
      <w:pPr>
        <w:tabs>
          <w:tab w:val="left" w:pos="630"/>
        </w:tabs>
        <w:ind w:left="540" w:hanging="180"/>
        <w:jc w:val="both"/>
        <w:rPr>
          <w:i/>
          <w:lang w:val="it-IT"/>
        </w:rPr>
      </w:pPr>
      <w:r w:rsidRPr="00C60AA6">
        <w:rPr>
          <w:i/>
          <w:lang w:val="it-IT"/>
        </w:rPr>
        <w:t>Intern:</w:t>
      </w:r>
    </w:p>
    <w:p w:rsidR="00C13D8E" w:rsidRPr="00C60AA6" w:rsidRDefault="00C13D8E" w:rsidP="00C13D8E">
      <w:pPr>
        <w:tabs>
          <w:tab w:val="left" w:pos="630"/>
          <w:tab w:val="left" w:pos="1170"/>
        </w:tabs>
        <w:ind w:left="540" w:hanging="180"/>
        <w:jc w:val="both"/>
        <w:rPr>
          <w:i/>
          <w:lang w:val="it-IT"/>
        </w:rPr>
      </w:pPr>
      <w:r w:rsidRPr="00C60AA6">
        <w:rPr>
          <w:i/>
          <w:lang w:val="it-IT"/>
        </w:rPr>
        <w:t>a)</w:t>
      </w:r>
      <w:r w:rsidRPr="00C60AA6">
        <w:rPr>
          <w:i/>
          <w:lang w:val="it-IT"/>
        </w:rPr>
        <w:tab/>
        <w:t>Relaţii ierarhice:</w:t>
      </w:r>
    </w:p>
    <w:p w:rsidR="00C13D8E" w:rsidRPr="00C60AA6" w:rsidRDefault="00C13D8E" w:rsidP="00C13D8E">
      <w:pPr>
        <w:tabs>
          <w:tab w:val="left" w:pos="630"/>
          <w:tab w:val="left" w:pos="1170"/>
        </w:tabs>
        <w:ind w:left="540" w:hanging="180"/>
        <w:jc w:val="both"/>
        <w:rPr>
          <w:i/>
          <w:lang w:val="it-IT"/>
        </w:rPr>
      </w:pPr>
      <w:r w:rsidRPr="00C60AA6">
        <w:rPr>
          <w:i/>
          <w:lang w:val="it-IT"/>
        </w:rPr>
        <w:t>-</w:t>
      </w:r>
      <w:r w:rsidRPr="00C60AA6">
        <w:rPr>
          <w:i/>
          <w:lang w:val="it-IT"/>
        </w:rPr>
        <w:tab/>
        <w:t xml:space="preserve">subordonat faţă de:  </w:t>
      </w:r>
      <w:r>
        <w:rPr>
          <w:i/>
          <w:lang w:val="it-IT"/>
        </w:rPr>
        <w:t>PRIMAR</w:t>
      </w:r>
      <w:r w:rsidR="004608DB">
        <w:rPr>
          <w:i/>
          <w:lang w:val="it-IT"/>
        </w:rPr>
        <w:t xml:space="preserve"> , </w:t>
      </w:r>
      <w:r w:rsidR="009F0CCC">
        <w:rPr>
          <w:i/>
          <w:lang w:val="it-IT"/>
        </w:rPr>
        <w:t>ASISTENUL SOCIAL ( pers.cu atribuții  asistență socială)</w:t>
      </w:r>
      <w:r w:rsidR="004608DB" w:rsidRPr="004608DB">
        <w:rPr>
          <w:i/>
          <w:lang w:val="it-IT"/>
        </w:rPr>
        <w:t xml:space="preserve"> </w:t>
      </w:r>
      <w:r w:rsidR="004608DB">
        <w:rPr>
          <w:i/>
          <w:lang w:val="it-IT"/>
        </w:rPr>
        <w:t>și REPREZENANTUL D.S.P. MUREȘ</w:t>
      </w:r>
    </w:p>
    <w:p w:rsidR="00C13D8E" w:rsidRPr="00C60AA6" w:rsidRDefault="00C13D8E" w:rsidP="00C13D8E">
      <w:pPr>
        <w:tabs>
          <w:tab w:val="left" w:pos="630"/>
          <w:tab w:val="left" w:pos="1170"/>
        </w:tabs>
        <w:ind w:left="540" w:hanging="180"/>
        <w:jc w:val="both"/>
        <w:rPr>
          <w:i/>
          <w:lang w:val="it-IT"/>
        </w:rPr>
      </w:pPr>
      <w:r w:rsidRPr="00C60AA6">
        <w:rPr>
          <w:i/>
          <w:lang w:val="it-IT"/>
        </w:rPr>
        <w:t>-</w:t>
      </w:r>
      <w:r w:rsidRPr="00C60AA6">
        <w:rPr>
          <w:i/>
          <w:lang w:val="it-IT"/>
        </w:rPr>
        <w:tab/>
        <w:t xml:space="preserve">superior pentru: </w:t>
      </w:r>
      <w:r w:rsidRPr="00C60AA6">
        <w:rPr>
          <w:lang w:val="it-IT"/>
        </w:rPr>
        <w:t>nu este cazul</w:t>
      </w:r>
      <w:r w:rsidRPr="00C60AA6">
        <w:rPr>
          <w:i/>
          <w:lang w:val="it-IT"/>
        </w:rPr>
        <w:t xml:space="preserve">                                                      </w:t>
      </w:r>
    </w:p>
    <w:p w:rsidR="00C13D8E" w:rsidRPr="00C60AA6" w:rsidRDefault="00C13D8E" w:rsidP="00C13D8E">
      <w:pPr>
        <w:tabs>
          <w:tab w:val="left" w:pos="630"/>
          <w:tab w:val="left" w:pos="1170"/>
        </w:tabs>
        <w:ind w:left="540" w:hanging="180"/>
        <w:jc w:val="both"/>
        <w:rPr>
          <w:i/>
          <w:lang w:val="it-IT"/>
        </w:rPr>
      </w:pPr>
      <w:r w:rsidRPr="00C60AA6">
        <w:rPr>
          <w:i/>
          <w:lang w:val="it-IT"/>
        </w:rPr>
        <w:t>-</w:t>
      </w:r>
      <w:r w:rsidRPr="00C60AA6">
        <w:rPr>
          <w:i/>
          <w:lang w:val="it-IT"/>
        </w:rPr>
        <w:tab/>
        <w:t xml:space="preserve">Relaţii funcţionale: </w:t>
      </w:r>
      <w:r w:rsidRPr="00C60AA6">
        <w:rPr>
          <w:lang w:val="it-IT"/>
        </w:rPr>
        <w:t>cu toate compartimentele din cadrul instituţiei</w:t>
      </w:r>
      <w:r w:rsidR="00B1220C">
        <w:rPr>
          <w:lang w:val="it-IT"/>
        </w:rPr>
        <w:t xml:space="preserve"> și directorul școlii gimnaziale Tă</w:t>
      </w:r>
      <w:r w:rsidR="00A87425">
        <w:rPr>
          <w:lang w:val="it-IT"/>
        </w:rPr>
        <w:t>u</w:t>
      </w:r>
      <w:r w:rsidR="00B1220C">
        <w:rPr>
          <w:lang w:val="it-IT"/>
        </w:rPr>
        <w:t xml:space="preserve">reni </w:t>
      </w:r>
    </w:p>
    <w:p w:rsidR="00C13D8E" w:rsidRPr="00C60AA6" w:rsidRDefault="00C13D8E" w:rsidP="00C13D8E">
      <w:pPr>
        <w:tabs>
          <w:tab w:val="left" w:pos="630"/>
          <w:tab w:val="left" w:pos="1170"/>
        </w:tabs>
        <w:ind w:left="540" w:hanging="180"/>
        <w:jc w:val="both"/>
        <w:rPr>
          <w:i/>
          <w:lang w:val="fr-FR"/>
        </w:rPr>
      </w:pPr>
      <w:r w:rsidRPr="00C60AA6">
        <w:rPr>
          <w:i/>
          <w:lang w:val="fr-FR"/>
        </w:rPr>
        <w:t>b)</w:t>
      </w:r>
      <w:r w:rsidRPr="00C60AA6">
        <w:rPr>
          <w:i/>
          <w:lang w:val="fr-FR"/>
        </w:rPr>
        <w:tab/>
        <w:t xml:space="preserve">Relaţii de control: </w:t>
      </w:r>
      <w:r w:rsidRPr="00C60AA6">
        <w:rPr>
          <w:lang w:val="fr-FR"/>
        </w:rPr>
        <w:t>în limitele de competență</w:t>
      </w:r>
    </w:p>
    <w:p w:rsidR="00C13D8E" w:rsidRPr="00C60AA6" w:rsidRDefault="00C13D8E" w:rsidP="00C13D8E">
      <w:pPr>
        <w:jc w:val="both"/>
        <w:rPr>
          <w:bCs/>
          <w:i/>
        </w:rPr>
      </w:pPr>
      <w:r w:rsidRPr="00C60AA6">
        <w:rPr>
          <w:i/>
          <w:lang w:val="fr-FR"/>
        </w:rPr>
        <w:t xml:space="preserve">      c)  Relaţii de reprezentare: </w:t>
      </w:r>
      <w:r w:rsidRPr="00C60AA6">
        <w:rPr>
          <w:bCs/>
        </w:rPr>
        <w:t>în limitele de competenţă stabilite prin legislaţie</w:t>
      </w:r>
    </w:p>
    <w:p w:rsidR="00C13D8E" w:rsidRPr="00C60AA6" w:rsidRDefault="00C13D8E" w:rsidP="00C13D8E">
      <w:pPr>
        <w:tabs>
          <w:tab w:val="left" w:pos="630"/>
          <w:tab w:val="left" w:pos="1170"/>
        </w:tabs>
        <w:jc w:val="both"/>
        <w:rPr>
          <w:i/>
          <w:lang w:val="fr-FR"/>
        </w:rPr>
      </w:pPr>
    </w:p>
    <w:p w:rsidR="00C13D8E" w:rsidRPr="00C60AA6" w:rsidRDefault="00C13D8E" w:rsidP="00C13D8E">
      <w:pPr>
        <w:tabs>
          <w:tab w:val="left" w:pos="630"/>
          <w:tab w:val="left" w:pos="1170"/>
        </w:tabs>
        <w:ind w:left="540" w:hanging="180"/>
        <w:jc w:val="both"/>
        <w:rPr>
          <w:i/>
          <w:lang w:val="it-IT"/>
        </w:rPr>
      </w:pPr>
      <w:r w:rsidRPr="00C60AA6">
        <w:rPr>
          <w:i/>
          <w:lang w:val="it-IT"/>
        </w:rPr>
        <w:t>Extern:</w:t>
      </w:r>
    </w:p>
    <w:p w:rsidR="00C13D8E" w:rsidRPr="00C60AA6" w:rsidRDefault="00C13D8E" w:rsidP="00C13D8E">
      <w:pPr>
        <w:tabs>
          <w:tab w:val="left" w:pos="630"/>
          <w:tab w:val="left" w:pos="1170"/>
        </w:tabs>
        <w:ind w:left="540" w:hanging="180"/>
        <w:jc w:val="both"/>
        <w:rPr>
          <w:i/>
          <w:lang w:val="it-IT"/>
        </w:rPr>
      </w:pPr>
      <w:r w:rsidRPr="00C60AA6">
        <w:rPr>
          <w:i/>
          <w:lang w:val="it-IT"/>
        </w:rPr>
        <w:t>a)</w:t>
      </w:r>
      <w:r w:rsidRPr="00C60AA6">
        <w:rPr>
          <w:i/>
          <w:lang w:val="it-IT"/>
        </w:rPr>
        <w:tab/>
        <w:t xml:space="preserve">cu autorităţi şi instituţii publice: </w:t>
      </w:r>
      <w:r w:rsidRPr="00C60AA6">
        <w:rPr>
          <w:lang w:val="it-IT"/>
        </w:rPr>
        <w:t>pentru realizarea atribuţiilor postului</w:t>
      </w:r>
    </w:p>
    <w:p w:rsidR="00C13D8E" w:rsidRPr="00C60AA6" w:rsidRDefault="00C13D8E" w:rsidP="00C13D8E">
      <w:pPr>
        <w:tabs>
          <w:tab w:val="left" w:pos="630"/>
          <w:tab w:val="left" w:pos="1170"/>
        </w:tabs>
        <w:ind w:left="540" w:hanging="180"/>
        <w:jc w:val="both"/>
        <w:rPr>
          <w:i/>
          <w:lang w:val="it-IT"/>
        </w:rPr>
      </w:pPr>
      <w:r w:rsidRPr="00C60AA6">
        <w:rPr>
          <w:i/>
          <w:lang w:val="it-IT"/>
        </w:rPr>
        <w:t>b)</w:t>
      </w:r>
      <w:r w:rsidRPr="00C60AA6">
        <w:rPr>
          <w:i/>
          <w:lang w:val="it-IT"/>
        </w:rPr>
        <w:tab/>
        <w:t>cu organizaţii internaţionale</w:t>
      </w:r>
      <w:r w:rsidRPr="00C60AA6">
        <w:rPr>
          <w:lang w:val="it-IT"/>
        </w:rPr>
        <w:t>: după caz</w:t>
      </w:r>
    </w:p>
    <w:p w:rsidR="00C13D8E" w:rsidRPr="00C60AA6" w:rsidRDefault="00C13D8E" w:rsidP="00C13D8E">
      <w:pPr>
        <w:tabs>
          <w:tab w:val="left" w:pos="630"/>
          <w:tab w:val="left" w:pos="1170"/>
        </w:tabs>
        <w:ind w:left="540" w:hanging="180"/>
        <w:jc w:val="both"/>
        <w:rPr>
          <w:lang w:val="it-IT"/>
        </w:rPr>
      </w:pPr>
      <w:r w:rsidRPr="00C60AA6">
        <w:rPr>
          <w:i/>
          <w:lang w:val="it-IT"/>
        </w:rPr>
        <w:t>c)</w:t>
      </w:r>
      <w:r w:rsidRPr="00C60AA6">
        <w:rPr>
          <w:i/>
          <w:lang w:val="it-IT"/>
        </w:rPr>
        <w:tab/>
        <w:t xml:space="preserve">cu persoane juridice private: </w:t>
      </w:r>
      <w:r w:rsidRPr="00C60AA6">
        <w:rPr>
          <w:lang w:val="it-IT"/>
        </w:rPr>
        <w:t>după caz – pentru realizarea sarcinilor de serviciu.</w:t>
      </w:r>
    </w:p>
    <w:p w:rsidR="00C13D8E" w:rsidRPr="00C60AA6" w:rsidRDefault="00C13D8E" w:rsidP="00C13D8E">
      <w:pPr>
        <w:tabs>
          <w:tab w:val="left" w:pos="630"/>
          <w:tab w:val="left" w:pos="1170"/>
        </w:tabs>
        <w:ind w:left="540" w:hanging="180"/>
        <w:jc w:val="both"/>
        <w:rPr>
          <w:i/>
          <w:lang w:val="it-IT"/>
        </w:rPr>
      </w:pPr>
    </w:p>
    <w:p w:rsidR="00C13D8E" w:rsidRPr="00C60AA6" w:rsidRDefault="00C13D8E" w:rsidP="00C13D8E">
      <w:pPr>
        <w:tabs>
          <w:tab w:val="left" w:pos="630"/>
        </w:tabs>
        <w:ind w:left="180"/>
        <w:jc w:val="both"/>
        <w:rPr>
          <w:b/>
          <w:lang w:val="en-US"/>
        </w:rPr>
      </w:pPr>
      <w:r w:rsidRPr="00C60AA6">
        <w:rPr>
          <w:b/>
          <w:lang w:val="it-IT"/>
        </w:rPr>
        <w:t>2</w:t>
      </w:r>
      <w:r w:rsidRPr="00C60AA6">
        <w:rPr>
          <w:b/>
          <w:lang w:val="en-US"/>
        </w:rPr>
        <w:t>. Limite de competenţă:</w:t>
      </w:r>
      <w:r w:rsidRPr="00C60AA6">
        <w:rPr>
          <w:lang w:val="en-US"/>
        </w:rPr>
        <w:t xml:space="preserve"> conform atribu</w:t>
      </w:r>
      <w:r w:rsidRPr="00C60AA6">
        <w:t>ț</w:t>
      </w:r>
      <w:r w:rsidRPr="00C60AA6">
        <w:rPr>
          <w:lang w:val="en-US"/>
        </w:rPr>
        <w:t>iilor din fi</w:t>
      </w:r>
      <w:r w:rsidRPr="00C60AA6">
        <w:t>ș</w:t>
      </w:r>
      <w:r w:rsidRPr="00C60AA6">
        <w:rPr>
          <w:lang w:val="en-US"/>
        </w:rPr>
        <w:t>a postului;</w:t>
      </w:r>
    </w:p>
    <w:p w:rsidR="00C13D8E" w:rsidRPr="00C60AA6" w:rsidRDefault="00C13D8E" w:rsidP="00C13D8E">
      <w:pPr>
        <w:ind w:firstLine="567"/>
        <w:jc w:val="both"/>
        <w:rPr>
          <w:b/>
          <w:bCs/>
          <w:iCs/>
          <w:lang w:val="en-US"/>
        </w:rPr>
      </w:pPr>
      <w:r w:rsidRPr="00C60AA6">
        <w:rPr>
          <w:b/>
          <w:u w:val="single"/>
          <w:lang w:val="en-US"/>
        </w:rPr>
        <w:t>Întocmit de:</w:t>
      </w:r>
    </w:p>
    <w:p w:rsidR="00C13D8E" w:rsidRPr="00C60AA6" w:rsidRDefault="00C13D8E" w:rsidP="00C13D8E">
      <w:pPr>
        <w:numPr>
          <w:ilvl w:val="0"/>
          <w:numId w:val="39"/>
        </w:numPr>
        <w:tabs>
          <w:tab w:val="clear" w:pos="720"/>
          <w:tab w:val="left" w:pos="990"/>
        </w:tabs>
        <w:suppressAutoHyphens/>
        <w:ind w:left="0" w:firstLine="567"/>
        <w:jc w:val="both"/>
        <w:rPr>
          <w:b/>
          <w:bCs/>
          <w:i/>
          <w:iCs/>
          <w:lang w:val="en-US"/>
        </w:rPr>
      </w:pPr>
      <w:r w:rsidRPr="00C60AA6">
        <w:rPr>
          <w:b/>
          <w:bCs/>
          <w:iCs/>
          <w:lang w:val="en-US"/>
        </w:rPr>
        <w:t>Numele şi prenumele</w:t>
      </w:r>
      <w:r w:rsidRPr="00C60AA6">
        <w:rPr>
          <w:b/>
          <w:lang w:val="en-US"/>
        </w:rPr>
        <w:t xml:space="preserve">: </w:t>
      </w:r>
    </w:p>
    <w:p w:rsidR="00C13D8E" w:rsidRPr="00C60AA6" w:rsidRDefault="00C13D8E" w:rsidP="00C13D8E">
      <w:pPr>
        <w:numPr>
          <w:ilvl w:val="0"/>
          <w:numId w:val="39"/>
        </w:numPr>
        <w:tabs>
          <w:tab w:val="clear" w:pos="720"/>
          <w:tab w:val="left" w:pos="990"/>
        </w:tabs>
        <w:suppressAutoHyphens/>
        <w:ind w:left="0" w:firstLine="567"/>
        <w:jc w:val="both"/>
        <w:rPr>
          <w:b/>
          <w:bCs/>
          <w:iCs/>
          <w:lang w:val="en-US"/>
        </w:rPr>
      </w:pPr>
      <w:r w:rsidRPr="00C60AA6">
        <w:rPr>
          <w:b/>
          <w:bCs/>
          <w:iCs/>
          <w:lang w:val="en-US"/>
        </w:rPr>
        <w:t>Funcţia:</w:t>
      </w:r>
      <w:r w:rsidRPr="00C60AA6">
        <w:rPr>
          <w:b/>
          <w:i/>
          <w:lang w:val="en-US"/>
        </w:rPr>
        <w:t xml:space="preserve"> </w:t>
      </w:r>
      <w:r w:rsidRPr="00C60AA6">
        <w:rPr>
          <w:b/>
          <w:i/>
          <w:lang w:val="en-US"/>
        </w:rPr>
        <w:tab/>
      </w:r>
      <w:r w:rsidRPr="00C60AA6">
        <w:rPr>
          <w:b/>
          <w:i/>
          <w:lang w:val="en-US"/>
        </w:rPr>
        <w:tab/>
      </w:r>
    </w:p>
    <w:p w:rsidR="00C13D8E" w:rsidRPr="00C60AA6" w:rsidRDefault="00C13D8E" w:rsidP="00C13D8E">
      <w:pPr>
        <w:numPr>
          <w:ilvl w:val="0"/>
          <w:numId w:val="39"/>
        </w:numPr>
        <w:tabs>
          <w:tab w:val="clear" w:pos="720"/>
          <w:tab w:val="left" w:pos="990"/>
        </w:tabs>
        <w:suppressAutoHyphens/>
        <w:ind w:left="0" w:firstLine="567"/>
        <w:jc w:val="both"/>
        <w:rPr>
          <w:b/>
          <w:bCs/>
          <w:iCs/>
          <w:lang w:val="en-US"/>
        </w:rPr>
      </w:pPr>
      <w:r w:rsidRPr="00C60AA6">
        <w:rPr>
          <w:b/>
          <w:bCs/>
          <w:iCs/>
          <w:lang w:val="en-US"/>
        </w:rPr>
        <w:t>Semnătura:</w:t>
      </w:r>
      <w:r w:rsidRPr="00C60AA6">
        <w:rPr>
          <w:i/>
          <w:lang w:val="en-US"/>
        </w:rPr>
        <w:t xml:space="preserve"> </w:t>
      </w:r>
      <w:r w:rsidRPr="00C60AA6">
        <w:rPr>
          <w:b/>
          <w:bCs/>
          <w:iCs/>
        </w:rPr>
        <w:t>...............................</w:t>
      </w:r>
    </w:p>
    <w:p w:rsidR="00C13D8E" w:rsidRPr="00C60AA6" w:rsidRDefault="00C13D8E" w:rsidP="00C13D8E">
      <w:pPr>
        <w:numPr>
          <w:ilvl w:val="0"/>
          <w:numId w:val="39"/>
        </w:numPr>
        <w:tabs>
          <w:tab w:val="clear" w:pos="720"/>
          <w:tab w:val="left" w:pos="990"/>
        </w:tabs>
        <w:suppressAutoHyphens/>
        <w:ind w:left="0" w:firstLine="567"/>
        <w:jc w:val="both"/>
        <w:rPr>
          <w:b/>
          <w:lang w:val="en-US"/>
        </w:rPr>
      </w:pPr>
      <w:r w:rsidRPr="00C60AA6">
        <w:rPr>
          <w:b/>
          <w:bCs/>
          <w:iCs/>
          <w:lang w:val="en-US"/>
        </w:rPr>
        <w:t>Data întocmirii</w:t>
      </w:r>
      <w:r w:rsidRPr="00C60AA6">
        <w:rPr>
          <w:b/>
          <w:bCs/>
          <w:iCs/>
        </w:rPr>
        <w:t>:  ...............................</w:t>
      </w:r>
    </w:p>
    <w:p w:rsidR="00C13D8E" w:rsidRPr="00C60AA6" w:rsidRDefault="00C13D8E" w:rsidP="00C13D8E">
      <w:pPr>
        <w:tabs>
          <w:tab w:val="left" w:pos="990"/>
        </w:tabs>
        <w:ind w:firstLine="567"/>
        <w:jc w:val="both"/>
        <w:rPr>
          <w:b/>
          <w:bCs/>
          <w:iCs/>
          <w:lang w:val="en-US"/>
        </w:rPr>
      </w:pPr>
    </w:p>
    <w:p w:rsidR="00C13D8E" w:rsidRPr="00C60AA6" w:rsidRDefault="00C13D8E" w:rsidP="00C13D8E">
      <w:pPr>
        <w:ind w:firstLine="567"/>
        <w:jc w:val="both"/>
        <w:rPr>
          <w:b/>
          <w:bCs/>
          <w:iCs/>
          <w:lang w:val="fr-FR"/>
        </w:rPr>
      </w:pPr>
      <w:r w:rsidRPr="00C60AA6">
        <w:rPr>
          <w:b/>
          <w:u w:val="single"/>
          <w:lang w:val="en-US"/>
        </w:rPr>
        <w:t>Luat la cunoştinţă de către ocupantul postului:</w:t>
      </w:r>
    </w:p>
    <w:p w:rsidR="00C13D8E" w:rsidRPr="006D384D" w:rsidRDefault="00C13D8E" w:rsidP="00C13D8E">
      <w:pPr>
        <w:numPr>
          <w:ilvl w:val="0"/>
          <w:numId w:val="38"/>
        </w:numPr>
        <w:tabs>
          <w:tab w:val="left" w:pos="990"/>
          <w:tab w:val="left" w:pos="1530"/>
        </w:tabs>
        <w:suppressAutoHyphens/>
        <w:ind w:left="0" w:firstLine="567"/>
        <w:jc w:val="both"/>
        <w:rPr>
          <w:b/>
          <w:bCs/>
          <w:iCs/>
          <w:lang w:val="en-US"/>
        </w:rPr>
      </w:pPr>
      <w:r w:rsidRPr="006D384D">
        <w:rPr>
          <w:b/>
          <w:bCs/>
          <w:iCs/>
          <w:lang w:val="en-US"/>
        </w:rPr>
        <w:t xml:space="preserve">Numele şi prenumele: </w:t>
      </w:r>
    </w:p>
    <w:p w:rsidR="00C13D8E" w:rsidRPr="006D384D" w:rsidRDefault="00C13D8E" w:rsidP="00C13D8E">
      <w:pPr>
        <w:numPr>
          <w:ilvl w:val="0"/>
          <w:numId w:val="38"/>
        </w:numPr>
        <w:tabs>
          <w:tab w:val="left" w:pos="990"/>
          <w:tab w:val="left" w:pos="1530"/>
        </w:tabs>
        <w:suppressAutoHyphens/>
        <w:ind w:left="0" w:firstLine="567"/>
        <w:jc w:val="both"/>
        <w:rPr>
          <w:b/>
          <w:bCs/>
          <w:iCs/>
          <w:lang w:val="en-US"/>
        </w:rPr>
      </w:pPr>
      <w:r w:rsidRPr="006D384D">
        <w:rPr>
          <w:b/>
          <w:bCs/>
          <w:iCs/>
          <w:lang w:val="en-US"/>
        </w:rPr>
        <w:t xml:space="preserve">Semnătura: </w:t>
      </w:r>
      <w:r w:rsidRPr="006D384D">
        <w:rPr>
          <w:b/>
          <w:bCs/>
          <w:iCs/>
        </w:rPr>
        <w:t xml:space="preserve"> ...............................</w:t>
      </w:r>
      <w:r w:rsidRPr="006D384D">
        <w:rPr>
          <w:b/>
          <w:bCs/>
          <w:iCs/>
          <w:lang w:val="en-US"/>
        </w:rPr>
        <w:t xml:space="preserve"> </w:t>
      </w:r>
    </w:p>
    <w:p w:rsidR="00C13D8E" w:rsidRPr="00C60AA6" w:rsidRDefault="00C13D8E" w:rsidP="00C13D8E">
      <w:pPr>
        <w:numPr>
          <w:ilvl w:val="0"/>
          <w:numId w:val="38"/>
        </w:numPr>
        <w:tabs>
          <w:tab w:val="left" w:pos="990"/>
          <w:tab w:val="left" w:pos="1530"/>
        </w:tabs>
        <w:suppressAutoHyphens/>
        <w:ind w:left="0" w:firstLine="567"/>
        <w:jc w:val="both"/>
        <w:rPr>
          <w:bCs/>
          <w:lang w:val="en-US"/>
        </w:rPr>
      </w:pPr>
      <w:r w:rsidRPr="00C60AA6">
        <w:rPr>
          <w:b/>
          <w:bCs/>
          <w:iCs/>
          <w:lang w:val="en-US"/>
        </w:rPr>
        <w:t>Data</w:t>
      </w:r>
      <w:r w:rsidRPr="00C60AA6">
        <w:rPr>
          <w:bCs/>
          <w:iCs/>
          <w:lang w:val="en-US"/>
        </w:rPr>
        <w:t xml:space="preserve">: </w:t>
      </w:r>
      <w:r w:rsidRPr="00C60AA6">
        <w:rPr>
          <w:bCs/>
          <w:iCs/>
        </w:rPr>
        <w:t xml:space="preserve"> </w:t>
      </w:r>
      <w:r w:rsidRPr="00C60AA6">
        <w:rPr>
          <w:b/>
          <w:bCs/>
          <w:iCs/>
        </w:rPr>
        <w:t>...............................</w:t>
      </w:r>
    </w:p>
    <w:p w:rsidR="00C13D8E" w:rsidRPr="00C60AA6" w:rsidRDefault="00C13D8E" w:rsidP="00C13D8E">
      <w:pPr>
        <w:ind w:firstLine="567"/>
        <w:jc w:val="both"/>
        <w:rPr>
          <w:b/>
          <w:u w:val="single"/>
          <w:lang w:val="en-US"/>
        </w:rPr>
      </w:pPr>
      <w:r w:rsidRPr="00C60AA6">
        <w:rPr>
          <w:bCs/>
          <w:lang w:val="en-US"/>
        </w:rPr>
        <w:t xml:space="preserve">             </w:t>
      </w:r>
    </w:p>
    <w:p w:rsidR="00C13D8E" w:rsidRPr="00C60AA6" w:rsidRDefault="00C13D8E" w:rsidP="00C13D8E">
      <w:pPr>
        <w:ind w:firstLine="567"/>
        <w:jc w:val="both"/>
        <w:rPr>
          <w:b/>
          <w:bCs/>
          <w:iCs/>
          <w:lang w:val="en-US"/>
        </w:rPr>
      </w:pPr>
      <w:r w:rsidRPr="00C60AA6">
        <w:rPr>
          <w:b/>
          <w:u w:val="single"/>
          <w:lang w:val="en-US"/>
        </w:rPr>
        <w:t>Contrasemnează /Avizat de :</w:t>
      </w:r>
    </w:p>
    <w:p w:rsidR="00A87425" w:rsidRPr="00A87425" w:rsidRDefault="00C13D8E" w:rsidP="00C13D8E">
      <w:pPr>
        <w:numPr>
          <w:ilvl w:val="0"/>
          <w:numId w:val="37"/>
        </w:numPr>
        <w:tabs>
          <w:tab w:val="clear" w:pos="720"/>
          <w:tab w:val="left" w:pos="990"/>
        </w:tabs>
        <w:suppressAutoHyphens/>
        <w:ind w:left="0" w:firstLine="567"/>
        <w:jc w:val="both"/>
        <w:rPr>
          <w:bCs/>
          <w:i/>
          <w:iCs/>
          <w:lang w:val="en-US"/>
        </w:rPr>
      </w:pPr>
      <w:r w:rsidRPr="00A87425">
        <w:rPr>
          <w:b/>
          <w:bCs/>
          <w:iCs/>
          <w:lang w:val="en-US"/>
        </w:rPr>
        <w:t>Numele şi prenumele:</w:t>
      </w:r>
      <w:r w:rsidRPr="00C60AA6">
        <w:t xml:space="preserve">  </w:t>
      </w:r>
    </w:p>
    <w:p w:rsidR="00C13D8E" w:rsidRPr="00A87425" w:rsidRDefault="00C13D8E" w:rsidP="00C13D8E">
      <w:pPr>
        <w:numPr>
          <w:ilvl w:val="0"/>
          <w:numId w:val="37"/>
        </w:numPr>
        <w:tabs>
          <w:tab w:val="clear" w:pos="720"/>
          <w:tab w:val="left" w:pos="990"/>
        </w:tabs>
        <w:suppressAutoHyphens/>
        <w:ind w:left="0" w:firstLine="567"/>
        <w:jc w:val="both"/>
        <w:rPr>
          <w:bCs/>
          <w:i/>
          <w:iCs/>
          <w:lang w:val="en-US"/>
        </w:rPr>
      </w:pPr>
      <w:r w:rsidRPr="00A87425">
        <w:rPr>
          <w:b/>
          <w:bCs/>
          <w:iCs/>
          <w:lang w:val="en-US"/>
        </w:rPr>
        <w:t xml:space="preserve">Funcţia de conducere: </w:t>
      </w:r>
      <w:r w:rsidRPr="00A87425">
        <w:rPr>
          <w:b/>
          <w:bCs/>
          <w:iCs/>
        </w:rPr>
        <w:t xml:space="preserve"> Primar</w:t>
      </w:r>
    </w:p>
    <w:p w:rsidR="00C13D8E" w:rsidRPr="00C60AA6" w:rsidRDefault="00C13D8E" w:rsidP="00C13D8E">
      <w:pPr>
        <w:numPr>
          <w:ilvl w:val="0"/>
          <w:numId w:val="37"/>
        </w:numPr>
        <w:tabs>
          <w:tab w:val="clear" w:pos="720"/>
          <w:tab w:val="left" w:pos="990"/>
        </w:tabs>
        <w:suppressAutoHyphens/>
        <w:ind w:left="0" w:firstLine="567"/>
        <w:jc w:val="both"/>
        <w:rPr>
          <w:b/>
          <w:bCs/>
          <w:iCs/>
          <w:lang w:val="en-US"/>
        </w:rPr>
      </w:pPr>
      <w:r w:rsidRPr="00C60AA6">
        <w:rPr>
          <w:b/>
          <w:bCs/>
          <w:iCs/>
          <w:lang w:val="en-US"/>
        </w:rPr>
        <w:t xml:space="preserve">Semnătura: </w:t>
      </w:r>
      <w:r w:rsidRPr="00C60AA6">
        <w:rPr>
          <w:b/>
          <w:bCs/>
          <w:iCs/>
        </w:rPr>
        <w:t xml:space="preserve"> ...............................</w:t>
      </w:r>
      <w:r w:rsidRPr="00C60AA6">
        <w:rPr>
          <w:b/>
          <w:bCs/>
          <w:iCs/>
          <w:lang w:val="en-US"/>
        </w:rPr>
        <w:t xml:space="preserve"> </w:t>
      </w:r>
    </w:p>
    <w:p w:rsidR="00507AFB" w:rsidRPr="00AC4E6E" w:rsidRDefault="00507AFB" w:rsidP="00FD5EAE">
      <w:pPr>
        <w:spacing w:line="360" w:lineRule="auto"/>
        <w:ind w:right="283"/>
        <w:jc w:val="both"/>
        <w:rPr>
          <w:b/>
          <w:color w:val="000000"/>
        </w:rPr>
      </w:pPr>
    </w:p>
    <w:sectPr w:rsidR="00507AFB" w:rsidRPr="00AC4E6E" w:rsidSect="00621164">
      <w:footerReference w:type="even" r:id="rId11"/>
      <w:footerReference w:type="default" r:id="rId12"/>
      <w:pgSz w:w="11906" w:h="16838"/>
      <w:pgMar w:top="720" w:right="566" w:bottom="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C0" w:rsidRDefault="008166C0">
      <w:r>
        <w:separator/>
      </w:r>
    </w:p>
  </w:endnote>
  <w:endnote w:type="continuationSeparator" w:id="1">
    <w:p w:rsidR="008166C0" w:rsidRDefault="00816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lotter">
    <w:altName w:val="Courier New"/>
    <w:charset w:val="00"/>
    <w:family w:val="modern"/>
    <w:pitch w:val="default"/>
    <w:sig w:usb0="00000000" w:usb1="00000000" w:usb2="00000000" w:usb3="00000000" w:csb0="0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6" w:rsidRDefault="00B85CF6" w:rsidP="009C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9318A">
      <w:rPr>
        <w:rStyle w:val="PageNumber"/>
      </w:rPr>
      <w:fldChar w:fldCharType="separate"/>
    </w:r>
    <w:r w:rsidR="00E9318A">
      <w:rPr>
        <w:rStyle w:val="PageNumber"/>
        <w:noProof/>
      </w:rPr>
      <w:t>1</w:t>
    </w:r>
    <w:r>
      <w:rPr>
        <w:rStyle w:val="PageNumber"/>
      </w:rPr>
      <w:fldChar w:fldCharType="end"/>
    </w:r>
  </w:p>
  <w:p w:rsidR="00B85CF6" w:rsidRDefault="00B85CF6" w:rsidP="00B85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6" w:rsidRDefault="00B85CF6" w:rsidP="009C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801">
      <w:rPr>
        <w:rStyle w:val="PageNumber"/>
        <w:noProof/>
      </w:rPr>
      <w:t>4</w:t>
    </w:r>
    <w:r>
      <w:rPr>
        <w:rStyle w:val="PageNumber"/>
      </w:rPr>
      <w:fldChar w:fldCharType="end"/>
    </w:r>
  </w:p>
  <w:p w:rsidR="00B85CF6" w:rsidRDefault="00B85CF6" w:rsidP="00B85C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C0" w:rsidRDefault="008166C0">
      <w:r>
        <w:separator/>
      </w:r>
    </w:p>
  </w:footnote>
  <w:footnote w:type="continuationSeparator" w:id="1">
    <w:p w:rsidR="008166C0" w:rsidRDefault="00816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886600"/>
    <w:lvl w:ilvl="0">
      <w:numFmt w:val="bullet"/>
      <w:lvlText w:val="*"/>
      <w:lvlJc w:val="left"/>
      <w:pPr>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10"/>
      <w:numFmt w:val="bullet"/>
      <w:lvlText w:val="-"/>
      <w:lvlJc w:val="left"/>
      <w:pPr>
        <w:tabs>
          <w:tab w:val="num" w:pos="720"/>
        </w:tabs>
        <w:ind w:left="720" w:hanging="360"/>
      </w:pPr>
      <w:rPr>
        <w:rFonts w:ascii="Arial" w:hAnsi="Arial" w:cs="Arial" w:hint="default"/>
        <w:lang w:val="ro-RO"/>
      </w:rPr>
    </w:lvl>
  </w:abstractNum>
  <w:abstractNum w:abstractNumId="3">
    <w:nsid w:val="00000004"/>
    <w:multiLevelType w:val="singleLevel"/>
    <w:tmpl w:val="00000004"/>
    <w:name w:val="WW8Num4"/>
    <w:lvl w:ilvl="0">
      <w:start w:val="1"/>
      <w:numFmt w:val="lowerLetter"/>
      <w:lvlText w:val="%1."/>
      <w:lvlJc w:val="left"/>
      <w:pPr>
        <w:tabs>
          <w:tab w:val="num" w:pos="1440"/>
        </w:tabs>
        <w:ind w:left="1080" w:hanging="360"/>
      </w:pPr>
      <w:rPr>
        <w:rFonts w:ascii="Arial" w:hAnsi="Arial" w:cs="Arial"/>
        <w:bCs/>
        <w:lang w:val="ro-RO"/>
      </w:rPr>
    </w:lvl>
  </w:abstractNum>
  <w:abstractNum w:abstractNumId="4">
    <w:nsid w:val="00000005"/>
    <w:multiLevelType w:val="singleLevel"/>
    <w:tmpl w:val="FF564718"/>
    <w:name w:val="WW8Num5"/>
    <w:lvl w:ilvl="0">
      <w:start w:val="1"/>
      <w:numFmt w:val="decimal"/>
      <w:lvlText w:val="%1."/>
      <w:lvlJc w:val="left"/>
      <w:pPr>
        <w:tabs>
          <w:tab w:val="num" w:pos="780"/>
        </w:tabs>
        <w:ind w:left="780" w:hanging="360"/>
      </w:pPr>
      <w:rPr>
        <w:rFonts w:ascii="Times New Roman" w:hAnsi="Times New Roman" w:cs="Symbol" w:hint="default"/>
        <w:b/>
        <w:i w:val="0"/>
        <w:color w:val="auto"/>
        <w:szCs w:val="24"/>
        <w:lang w:val="en-US"/>
      </w:rPr>
    </w:lvl>
  </w:abstractNum>
  <w:abstractNum w:abstractNumId="5">
    <w:nsid w:val="00000006"/>
    <w:multiLevelType w:val="singleLevel"/>
    <w:tmpl w:val="00000006"/>
    <w:name w:val="WW8Num6"/>
    <w:lvl w:ilvl="0">
      <w:start w:val="1"/>
      <w:numFmt w:val="lowerLetter"/>
      <w:lvlText w:val="%1."/>
      <w:lvlJc w:val="left"/>
      <w:pPr>
        <w:tabs>
          <w:tab w:val="num" w:pos="720"/>
        </w:tabs>
        <w:ind w:left="360" w:hanging="360"/>
      </w:pPr>
      <w:rPr>
        <w:rFonts w:ascii="Arial" w:hAnsi="Arial" w:cs="Arial"/>
        <w:lang w:val="ro-RO"/>
      </w:rPr>
    </w:lvl>
  </w:abstractNum>
  <w:abstractNum w:abstractNumId="6">
    <w:nsid w:val="00000008"/>
    <w:multiLevelType w:val="singleLevel"/>
    <w:tmpl w:val="00000008"/>
    <w:name w:val="WW8Num8"/>
    <w:lvl w:ilvl="0">
      <w:start w:val="1"/>
      <w:numFmt w:val="upperLetter"/>
      <w:lvlText w:val="%1."/>
      <w:lvlJc w:val="left"/>
      <w:pPr>
        <w:tabs>
          <w:tab w:val="num" w:pos="720"/>
        </w:tabs>
        <w:ind w:left="720" w:hanging="360"/>
      </w:pPr>
      <w:rPr>
        <w:rFonts w:ascii="Arial" w:hAnsi="Arial" w:cs="Arial" w:hint="default"/>
        <w:b/>
        <w:bCs/>
        <w:i/>
        <w:lang w:val="ro-RO"/>
      </w:rPr>
    </w:lvl>
  </w:abstractNum>
  <w:abstractNum w:abstractNumId="7">
    <w:nsid w:val="00000009"/>
    <w:multiLevelType w:val="singleLevel"/>
    <w:tmpl w:val="00000009"/>
    <w:name w:val="WW8Num9"/>
    <w:lvl w:ilvl="0">
      <w:start w:val="1"/>
      <w:numFmt w:val="lowerLetter"/>
      <w:lvlText w:val="%1."/>
      <w:lvlJc w:val="left"/>
      <w:pPr>
        <w:tabs>
          <w:tab w:val="num" w:pos="720"/>
        </w:tabs>
        <w:ind w:left="360" w:hanging="360"/>
      </w:pPr>
      <w:rPr>
        <w:rFonts w:ascii="Arial" w:hAnsi="Arial" w:cs="Arial"/>
        <w:b/>
        <w:bCs/>
        <w:sz w:val="24"/>
        <w:szCs w:val="24"/>
        <w:lang w:val="ro-RO" w:eastAsia="en-US"/>
      </w:rPr>
    </w:lvl>
  </w:abstractNum>
  <w:abstractNum w:abstractNumId="8">
    <w:nsid w:val="0000000A"/>
    <w:multiLevelType w:val="singleLevel"/>
    <w:tmpl w:val="0000000A"/>
    <w:name w:val="WW8Num10"/>
    <w:lvl w:ilvl="0">
      <w:start w:val="1"/>
      <w:numFmt w:val="upperLetter"/>
      <w:lvlText w:val="%1."/>
      <w:lvlJc w:val="left"/>
      <w:pPr>
        <w:tabs>
          <w:tab w:val="num" w:pos="720"/>
        </w:tabs>
        <w:ind w:left="720" w:hanging="360"/>
      </w:pPr>
      <w:rPr>
        <w:rFonts w:ascii="Arial" w:hAnsi="Arial" w:cs="Arial" w:hint="default"/>
        <w:b/>
        <w:bCs/>
        <w:i/>
        <w:lang w:val="ro-RO"/>
      </w:rPr>
    </w:lvl>
  </w:abstractNum>
  <w:abstractNum w:abstractNumId="9">
    <w:nsid w:val="0000000B"/>
    <w:multiLevelType w:val="singleLevel"/>
    <w:tmpl w:val="0000000B"/>
    <w:name w:val="WW8Num11"/>
    <w:lvl w:ilvl="0">
      <w:start w:val="1"/>
      <w:numFmt w:val="lowerLetter"/>
      <w:lvlText w:val="%1."/>
      <w:lvlJc w:val="left"/>
      <w:pPr>
        <w:tabs>
          <w:tab w:val="num" w:pos="720"/>
        </w:tabs>
        <w:ind w:left="360" w:hanging="360"/>
      </w:pPr>
      <w:rPr>
        <w:rFonts w:ascii="Arial" w:hAnsi="Arial" w:cs="Arial"/>
        <w:bCs/>
        <w:lang w:val="ro-RO"/>
      </w:rPr>
    </w:lvl>
  </w:abstractNum>
  <w:abstractNum w:abstractNumId="10">
    <w:nsid w:val="0609457E"/>
    <w:multiLevelType w:val="hybridMultilevel"/>
    <w:tmpl w:val="6F4652D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7EB71A9"/>
    <w:multiLevelType w:val="hybridMultilevel"/>
    <w:tmpl w:val="CE66A9C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98C7E80"/>
    <w:multiLevelType w:val="hybridMultilevel"/>
    <w:tmpl w:val="A0DE0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11345A4"/>
    <w:multiLevelType w:val="hybridMultilevel"/>
    <w:tmpl w:val="BBB4A1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49B2D88"/>
    <w:multiLevelType w:val="hybridMultilevel"/>
    <w:tmpl w:val="08D677C2"/>
    <w:lvl w:ilvl="0" w:tplc="75F264BC">
      <w:numFmt w:val="bullet"/>
      <w:lvlText w:val="-"/>
      <w:lvlJc w:val="left"/>
      <w:pPr>
        <w:ind w:left="1609" w:hanging="360"/>
      </w:pPr>
      <w:rPr>
        <w:rFonts w:ascii="Arial" w:eastAsia="Arial" w:hAnsi="Arial" w:cs="Aria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5">
    <w:nsid w:val="164A4D1F"/>
    <w:multiLevelType w:val="hybridMultilevel"/>
    <w:tmpl w:val="DC1E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B413B54"/>
    <w:multiLevelType w:val="hybridMultilevel"/>
    <w:tmpl w:val="678A8F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E1711CD"/>
    <w:multiLevelType w:val="hybridMultilevel"/>
    <w:tmpl w:val="3B9E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23757E5"/>
    <w:multiLevelType w:val="hybridMultilevel"/>
    <w:tmpl w:val="9570958E"/>
    <w:lvl w:ilvl="0" w:tplc="313085AC">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9">
    <w:nsid w:val="2B2B4976"/>
    <w:multiLevelType w:val="hybridMultilevel"/>
    <w:tmpl w:val="EDB6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36D1D"/>
    <w:multiLevelType w:val="hybridMultilevel"/>
    <w:tmpl w:val="98D837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13049F8"/>
    <w:multiLevelType w:val="hybridMultilevel"/>
    <w:tmpl w:val="9BDA8710"/>
    <w:lvl w:ilvl="0" w:tplc="0409000F">
      <w:start w:val="1"/>
      <w:numFmt w:val="decimal"/>
      <w:lvlText w:val="%1."/>
      <w:lvlJc w:val="left"/>
      <w:pPr>
        <w:ind w:left="720" w:hanging="360"/>
      </w:pPr>
      <w:rPr>
        <w:b/>
      </w:rPr>
    </w:lvl>
    <w:lvl w:ilvl="1" w:tplc="0409000F">
      <w:start w:val="1"/>
      <w:numFmt w:val="decimal"/>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2E964BF"/>
    <w:multiLevelType w:val="hybridMultilevel"/>
    <w:tmpl w:val="792063A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275F9E"/>
    <w:multiLevelType w:val="hybridMultilevel"/>
    <w:tmpl w:val="D73A43F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52C1A3B"/>
    <w:multiLevelType w:val="hybridMultilevel"/>
    <w:tmpl w:val="0F7455D4"/>
    <w:lvl w:ilvl="0" w:tplc="1EEEF8F2">
      <w:numFmt w:val="bullet"/>
      <w:lvlText w:val="-"/>
      <w:lvlJc w:val="left"/>
      <w:pPr>
        <w:ind w:left="2505" w:hanging="360"/>
      </w:pPr>
      <w:rPr>
        <w:rFonts w:ascii="Times New Roman" w:eastAsia="Times New Roman" w:hAnsi="Times New Roman" w:cs="Times New Roman" w:hint="default"/>
      </w:rPr>
    </w:lvl>
    <w:lvl w:ilvl="1" w:tplc="04180003" w:tentative="1">
      <w:start w:val="1"/>
      <w:numFmt w:val="bullet"/>
      <w:lvlText w:val="o"/>
      <w:lvlJc w:val="left"/>
      <w:pPr>
        <w:ind w:left="3225" w:hanging="360"/>
      </w:pPr>
      <w:rPr>
        <w:rFonts w:ascii="Courier New" w:hAnsi="Courier New" w:cs="Courier New" w:hint="default"/>
      </w:rPr>
    </w:lvl>
    <w:lvl w:ilvl="2" w:tplc="04180005" w:tentative="1">
      <w:start w:val="1"/>
      <w:numFmt w:val="bullet"/>
      <w:lvlText w:val=""/>
      <w:lvlJc w:val="left"/>
      <w:pPr>
        <w:ind w:left="3945" w:hanging="360"/>
      </w:pPr>
      <w:rPr>
        <w:rFonts w:ascii="Wingdings" w:hAnsi="Wingdings" w:hint="default"/>
      </w:rPr>
    </w:lvl>
    <w:lvl w:ilvl="3" w:tplc="04180001" w:tentative="1">
      <w:start w:val="1"/>
      <w:numFmt w:val="bullet"/>
      <w:lvlText w:val=""/>
      <w:lvlJc w:val="left"/>
      <w:pPr>
        <w:ind w:left="4665" w:hanging="360"/>
      </w:pPr>
      <w:rPr>
        <w:rFonts w:ascii="Symbol" w:hAnsi="Symbol" w:hint="default"/>
      </w:rPr>
    </w:lvl>
    <w:lvl w:ilvl="4" w:tplc="04180003" w:tentative="1">
      <w:start w:val="1"/>
      <w:numFmt w:val="bullet"/>
      <w:lvlText w:val="o"/>
      <w:lvlJc w:val="left"/>
      <w:pPr>
        <w:ind w:left="5385" w:hanging="360"/>
      </w:pPr>
      <w:rPr>
        <w:rFonts w:ascii="Courier New" w:hAnsi="Courier New" w:cs="Courier New" w:hint="default"/>
      </w:rPr>
    </w:lvl>
    <w:lvl w:ilvl="5" w:tplc="04180005" w:tentative="1">
      <w:start w:val="1"/>
      <w:numFmt w:val="bullet"/>
      <w:lvlText w:val=""/>
      <w:lvlJc w:val="left"/>
      <w:pPr>
        <w:ind w:left="6105" w:hanging="360"/>
      </w:pPr>
      <w:rPr>
        <w:rFonts w:ascii="Wingdings" w:hAnsi="Wingdings" w:hint="default"/>
      </w:rPr>
    </w:lvl>
    <w:lvl w:ilvl="6" w:tplc="04180001" w:tentative="1">
      <w:start w:val="1"/>
      <w:numFmt w:val="bullet"/>
      <w:lvlText w:val=""/>
      <w:lvlJc w:val="left"/>
      <w:pPr>
        <w:ind w:left="6825" w:hanging="360"/>
      </w:pPr>
      <w:rPr>
        <w:rFonts w:ascii="Symbol" w:hAnsi="Symbol" w:hint="default"/>
      </w:rPr>
    </w:lvl>
    <w:lvl w:ilvl="7" w:tplc="04180003" w:tentative="1">
      <w:start w:val="1"/>
      <w:numFmt w:val="bullet"/>
      <w:lvlText w:val="o"/>
      <w:lvlJc w:val="left"/>
      <w:pPr>
        <w:ind w:left="7545" w:hanging="360"/>
      </w:pPr>
      <w:rPr>
        <w:rFonts w:ascii="Courier New" w:hAnsi="Courier New" w:cs="Courier New" w:hint="default"/>
      </w:rPr>
    </w:lvl>
    <w:lvl w:ilvl="8" w:tplc="04180005" w:tentative="1">
      <w:start w:val="1"/>
      <w:numFmt w:val="bullet"/>
      <w:lvlText w:val=""/>
      <w:lvlJc w:val="left"/>
      <w:pPr>
        <w:ind w:left="8265" w:hanging="360"/>
      </w:pPr>
      <w:rPr>
        <w:rFonts w:ascii="Wingdings" w:hAnsi="Wingdings" w:hint="default"/>
      </w:rPr>
    </w:lvl>
  </w:abstractNum>
  <w:abstractNum w:abstractNumId="25">
    <w:nsid w:val="38AB4412"/>
    <w:multiLevelType w:val="multilevel"/>
    <w:tmpl w:val="A36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753181"/>
    <w:multiLevelType w:val="singleLevel"/>
    <w:tmpl w:val="DE5C121C"/>
    <w:lvl w:ilvl="0">
      <w:numFmt w:val="bullet"/>
      <w:lvlText w:val="-"/>
      <w:lvlJc w:val="left"/>
      <w:pPr>
        <w:tabs>
          <w:tab w:val="num" w:pos="1080"/>
        </w:tabs>
        <w:ind w:left="1080" w:hanging="360"/>
      </w:pPr>
      <w:rPr>
        <w:rFonts w:ascii="Times New Roman" w:hAnsi="Times New Roman" w:cs="Times New Roman" w:hint="default"/>
        <w:b/>
      </w:rPr>
    </w:lvl>
  </w:abstractNum>
  <w:abstractNum w:abstractNumId="27">
    <w:nsid w:val="3E7A0756"/>
    <w:multiLevelType w:val="hybridMultilevel"/>
    <w:tmpl w:val="315021A8"/>
    <w:lvl w:ilvl="0" w:tplc="00000008">
      <w:start w:val="11"/>
      <w:numFmt w:val="bullet"/>
      <w:lvlText w:val="-"/>
      <w:lvlJc w:val="left"/>
      <w:pPr>
        <w:ind w:left="1530" w:hanging="360"/>
      </w:pPr>
      <w:rPr>
        <w:rFonts w:ascii="Times New Roman" w:hAnsi="Times New Roman" w:cs="Times New Roman" w:hint="default"/>
        <w:b/>
        <w:i w:val="0"/>
        <w:lang w:val="en-US"/>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473E693E"/>
    <w:multiLevelType w:val="hybridMultilevel"/>
    <w:tmpl w:val="FC50519C"/>
    <w:lvl w:ilvl="0" w:tplc="289A0234">
      <w:start w:val="1"/>
      <w:numFmt w:val="decimal"/>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BBF2357"/>
    <w:multiLevelType w:val="hybridMultilevel"/>
    <w:tmpl w:val="0F8A60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2873BCC"/>
    <w:multiLevelType w:val="hybridMultilevel"/>
    <w:tmpl w:val="76A290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76D27BE"/>
    <w:multiLevelType w:val="hybridMultilevel"/>
    <w:tmpl w:val="383832FE"/>
    <w:lvl w:ilvl="0" w:tplc="15687F26">
      <w:numFmt w:val="bullet"/>
      <w:lvlText w:val="-"/>
      <w:lvlJc w:val="left"/>
      <w:pPr>
        <w:ind w:left="66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59A56A1C"/>
    <w:multiLevelType w:val="hybridMultilevel"/>
    <w:tmpl w:val="C9F67C6A"/>
    <w:lvl w:ilvl="0" w:tplc="BE508C3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C197C48"/>
    <w:multiLevelType w:val="hybridMultilevel"/>
    <w:tmpl w:val="DD9644F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070271A">
      <w:numFmt w:val="bullet"/>
      <w:lvlText w:val="-"/>
      <w:lvlJc w:val="left"/>
      <w:pPr>
        <w:tabs>
          <w:tab w:val="num" w:pos="2220"/>
        </w:tabs>
        <w:ind w:left="222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3FD1D5D"/>
    <w:multiLevelType w:val="hybridMultilevel"/>
    <w:tmpl w:val="0A28123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49C096C"/>
    <w:multiLevelType w:val="hybridMultilevel"/>
    <w:tmpl w:val="2B301B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5F35762"/>
    <w:multiLevelType w:val="hybridMultilevel"/>
    <w:tmpl w:val="DAA22412"/>
    <w:lvl w:ilvl="0" w:tplc="6F7A186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7">
    <w:nsid w:val="65FE7C60"/>
    <w:multiLevelType w:val="multilevel"/>
    <w:tmpl w:val="144649B4"/>
    <w:lvl w:ilvl="0">
      <w:start w:val="1"/>
      <w:numFmt w:val="decimal"/>
      <w:pStyle w:val="Eqx1"/>
      <w:lvlText w:val="%1."/>
      <w:lvlJc w:val="left"/>
      <w:pPr>
        <w:tabs>
          <w:tab w:val="num" w:pos="284"/>
        </w:tabs>
        <w:ind w:left="717" w:hanging="717"/>
      </w:pPr>
      <w:rPr>
        <w:rFonts w:hint="default"/>
        <w:b/>
      </w:rPr>
    </w:lvl>
    <w:lvl w:ilvl="1">
      <w:start w:val="1"/>
      <w:numFmt w:val="decimal"/>
      <w:pStyle w:val="Eqx11CharChar"/>
      <w:lvlText w:val="%1.%2"/>
      <w:lvlJc w:val="left"/>
      <w:pPr>
        <w:tabs>
          <w:tab w:val="num" w:pos="105"/>
        </w:tabs>
        <w:ind w:left="720" w:hanging="360"/>
      </w:pPr>
      <w:rPr>
        <w:rFonts w:hint="default"/>
        <w:b/>
      </w:rPr>
    </w:lvl>
    <w:lvl w:ilvl="2">
      <w:start w:val="1"/>
      <w:numFmt w:val="decimal"/>
      <w:lvlText w:val="%1.%2.%3"/>
      <w:lvlJc w:val="left"/>
      <w:pPr>
        <w:tabs>
          <w:tab w:val="num" w:pos="1553"/>
        </w:tabs>
        <w:ind w:left="1553" w:hanging="720"/>
      </w:pPr>
      <w:rPr>
        <w:rFonts w:hint="default"/>
        <w:b/>
      </w:rPr>
    </w:lvl>
    <w:lvl w:ilvl="3">
      <w:start w:val="1"/>
      <w:numFmt w:val="decimal"/>
      <w:lvlText w:val="%1.%2.%3.%4"/>
      <w:lvlJc w:val="left"/>
      <w:pPr>
        <w:tabs>
          <w:tab w:val="num" w:pos="1791"/>
        </w:tabs>
        <w:ind w:left="1791" w:hanging="720"/>
      </w:pPr>
      <w:rPr>
        <w:rFonts w:hint="default"/>
        <w:b/>
      </w:rPr>
    </w:lvl>
    <w:lvl w:ilvl="4">
      <w:start w:val="1"/>
      <w:numFmt w:val="decimal"/>
      <w:lvlText w:val="%1.%2.%3.%4.%5"/>
      <w:lvlJc w:val="left"/>
      <w:pPr>
        <w:tabs>
          <w:tab w:val="num" w:pos="2389"/>
        </w:tabs>
        <w:ind w:left="2389" w:hanging="1080"/>
      </w:pPr>
      <w:rPr>
        <w:rFonts w:hint="default"/>
        <w:b/>
      </w:rPr>
    </w:lvl>
    <w:lvl w:ilvl="5">
      <w:start w:val="1"/>
      <w:numFmt w:val="decimal"/>
      <w:lvlText w:val="%1.%2.%3.%4.%5.%6"/>
      <w:lvlJc w:val="left"/>
      <w:pPr>
        <w:tabs>
          <w:tab w:val="num" w:pos="2627"/>
        </w:tabs>
        <w:ind w:left="2627" w:hanging="1080"/>
      </w:pPr>
      <w:rPr>
        <w:rFonts w:hint="default"/>
        <w:b/>
      </w:rPr>
    </w:lvl>
    <w:lvl w:ilvl="6">
      <w:start w:val="1"/>
      <w:numFmt w:val="decimal"/>
      <w:lvlText w:val="%1.%2.%3.%4.%5.%6.%7"/>
      <w:lvlJc w:val="left"/>
      <w:pPr>
        <w:tabs>
          <w:tab w:val="num" w:pos="3225"/>
        </w:tabs>
        <w:ind w:left="3225" w:hanging="1440"/>
      </w:pPr>
      <w:rPr>
        <w:rFonts w:hint="default"/>
        <w:b/>
      </w:rPr>
    </w:lvl>
    <w:lvl w:ilvl="7">
      <w:start w:val="1"/>
      <w:numFmt w:val="decimal"/>
      <w:lvlText w:val="%1.%2.%3.%4.%5.%6.%7.%8"/>
      <w:lvlJc w:val="left"/>
      <w:pPr>
        <w:tabs>
          <w:tab w:val="num" w:pos="3463"/>
        </w:tabs>
        <w:ind w:left="3463" w:hanging="1440"/>
      </w:pPr>
      <w:rPr>
        <w:rFonts w:hint="default"/>
        <w:b/>
      </w:rPr>
    </w:lvl>
    <w:lvl w:ilvl="8">
      <w:start w:val="1"/>
      <w:numFmt w:val="decimal"/>
      <w:lvlText w:val="%1.%2.%3.%4.%5.%6.%7.%8.%9"/>
      <w:lvlJc w:val="left"/>
      <w:pPr>
        <w:tabs>
          <w:tab w:val="num" w:pos="4061"/>
        </w:tabs>
        <w:ind w:left="4061" w:hanging="1800"/>
      </w:pPr>
      <w:rPr>
        <w:rFonts w:hint="default"/>
        <w:b/>
      </w:rPr>
    </w:lvl>
  </w:abstractNum>
  <w:abstractNum w:abstractNumId="38">
    <w:nsid w:val="6A6A2C1C"/>
    <w:multiLevelType w:val="hybridMultilevel"/>
    <w:tmpl w:val="C792ACBE"/>
    <w:lvl w:ilvl="0" w:tplc="04180001">
      <w:start w:val="1"/>
      <w:numFmt w:val="bullet"/>
      <w:lvlText w:val=""/>
      <w:lvlJc w:val="left"/>
      <w:pPr>
        <w:tabs>
          <w:tab w:val="num" w:pos="675"/>
        </w:tabs>
        <w:ind w:left="67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nsid w:val="6A7262B1"/>
    <w:multiLevelType w:val="hybridMultilevel"/>
    <w:tmpl w:val="E3527E66"/>
    <w:lvl w:ilvl="0" w:tplc="F65CBDB2">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DB75468"/>
    <w:multiLevelType w:val="hybridMultilevel"/>
    <w:tmpl w:val="D1846C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73C94188"/>
    <w:multiLevelType w:val="hybridMultilevel"/>
    <w:tmpl w:val="AE30DD24"/>
    <w:lvl w:ilvl="0" w:tplc="A4689FBC">
      <w:numFmt w:val="bullet"/>
      <w:lvlText w:val="-"/>
      <w:lvlJc w:val="left"/>
      <w:pPr>
        <w:ind w:left="1065" w:hanging="360"/>
      </w:pPr>
      <w:rPr>
        <w:rFonts w:ascii="Times New Roman" w:eastAsia="Calibri" w:hAnsi="Times New Roman" w:cs="Times New Roman" w:hint="default"/>
      </w:rPr>
    </w:lvl>
    <w:lvl w:ilvl="1" w:tplc="A4689FBC">
      <w:numFmt w:val="bullet"/>
      <w:lvlText w:val="-"/>
      <w:lvlJc w:val="left"/>
      <w:pPr>
        <w:ind w:left="1785" w:hanging="360"/>
      </w:pPr>
      <w:rPr>
        <w:rFonts w:ascii="Times New Roman" w:eastAsia="Calibri" w:hAnsi="Times New Roman"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2">
    <w:nsid w:val="74EB2C44"/>
    <w:multiLevelType w:val="hybridMultilevel"/>
    <w:tmpl w:val="C98A3A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6335F4B"/>
    <w:multiLevelType w:val="hybridMultilevel"/>
    <w:tmpl w:val="669CE066"/>
    <w:lvl w:ilvl="0" w:tplc="291EE8D6">
      <w:start w:val="1"/>
      <w:numFmt w:val="lowerLetter"/>
      <w:lvlText w:val="%1)"/>
      <w:lvlJc w:val="left"/>
      <w:pPr>
        <w:ind w:left="1440" w:hanging="360"/>
      </w:pPr>
      <w:rPr>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AB5232"/>
    <w:multiLevelType w:val="multilevel"/>
    <w:tmpl w:val="05A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59146A"/>
    <w:multiLevelType w:val="hybridMultilevel"/>
    <w:tmpl w:val="96DE5B2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7"/>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44"/>
  </w:num>
  <w:num w:numId="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0"/>
  </w:num>
  <w:num w:numId="11">
    <w:abstractNumId w:val="25"/>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1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6"/>
    <w:lvlOverride w:ilvl="0"/>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19"/>
  </w:num>
  <w:num w:numId="37">
    <w:abstractNumId w:val="1"/>
  </w:num>
  <w:num w:numId="38">
    <w:abstractNumId w:val="4"/>
  </w:num>
  <w:num w:numId="39">
    <w:abstractNumId w:val="7"/>
  </w:num>
  <w:num w:numId="40">
    <w:abstractNumId w:val="43"/>
  </w:num>
  <w:num w:numId="41">
    <w:abstractNumId w:val="34"/>
  </w:num>
  <w:num w:numId="42">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A6D4D"/>
    <w:rsid w:val="00002B8B"/>
    <w:rsid w:val="00003FF7"/>
    <w:rsid w:val="000048E6"/>
    <w:rsid w:val="00004ED3"/>
    <w:rsid w:val="0000569C"/>
    <w:rsid w:val="00005ABA"/>
    <w:rsid w:val="000065B6"/>
    <w:rsid w:val="00011078"/>
    <w:rsid w:val="000115AB"/>
    <w:rsid w:val="00014AE5"/>
    <w:rsid w:val="00015348"/>
    <w:rsid w:val="00015713"/>
    <w:rsid w:val="00016333"/>
    <w:rsid w:val="0001688E"/>
    <w:rsid w:val="00021AE5"/>
    <w:rsid w:val="00023BE0"/>
    <w:rsid w:val="000241B8"/>
    <w:rsid w:val="00025803"/>
    <w:rsid w:val="000275FD"/>
    <w:rsid w:val="00031218"/>
    <w:rsid w:val="000331D1"/>
    <w:rsid w:val="00033758"/>
    <w:rsid w:val="00033BD9"/>
    <w:rsid w:val="00033DE1"/>
    <w:rsid w:val="00035882"/>
    <w:rsid w:val="00037049"/>
    <w:rsid w:val="00037112"/>
    <w:rsid w:val="00037A81"/>
    <w:rsid w:val="00040119"/>
    <w:rsid w:val="00040266"/>
    <w:rsid w:val="00043971"/>
    <w:rsid w:val="000469F2"/>
    <w:rsid w:val="00047186"/>
    <w:rsid w:val="00047242"/>
    <w:rsid w:val="00051A7F"/>
    <w:rsid w:val="00051B0A"/>
    <w:rsid w:val="00051D87"/>
    <w:rsid w:val="00052FC6"/>
    <w:rsid w:val="00053376"/>
    <w:rsid w:val="00053490"/>
    <w:rsid w:val="00054558"/>
    <w:rsid w:val="0005696C"/>
    <w:rsid w:val="0005701A"/>
    <w:rsid w:val="000613D8"/>
    <w:rsid w:val="00063580"/>
    <w:rsid w:val="00063E90"/>
    <w:rsid w:val="00064688"/>
    <w:rsid w:val="000649CF"/>
    <w:rsid w:val="00065358"/>
    <w:rsid w:val="000725FF"/>
    <w:rsid w:val="00072D85"/>
    <w:rsid w:val="000741DF"/>
    <w:rsid w:val="00080454"/>
    <w:rsid w:val="00080641"/>
    <w:rsid w:val="00080FBD"/>
    <w:rsid w:val="0008111E"/>
    <w:rsid w:val="000812ED"/>
    <w:rsid w:val="000825B5"/>
    <w:rsid w:val="000826A8"/>
    <w:rsid w:val="000828D7"/>
    <w:rsid w:val="00085C5D"/>
    <w:rsid w:val="00086144"/>
    <w:rsid w:val="00090909"/>
    <w:rsid w:val="00090ABB"/>
    <w:rsid w:val="000912C1"/>
    <w:rsid w:val="00091758"/>
    <w:rsid w:val="00091C56"/>
    <w:rsid w:val="0009561E"/>
    <w:rsid w:val="00095B2A"/>
    <w:rsid w:val="00096375"/>
    <w:rsid w:val="000A0950"/>
    <w:rsid w:val="000A1DB1"/>
    <w:rsid w:val="000A2AB8"/>
    <w:rsid w:val="000A3E5C"/>
    <w:rsid w:val="000A5BED"/>
    <w:rsid w:val="000A5E40"/>
    <w:rsid w:val="000A6971"/>
    <w:rsid w:val="000A7CB2"/>
    <w:rsid w:val="000A7FD9"/>
    <w:rsid w:val="000B1AF5"/>
    <w:rsid w:val="000B2522"/>
    <w:rsid w:val="000B5270"/>
    <w:rsid w:val="000B70C8"/>
    <w:rsid w:val="000B7904"/>
    <w:rsid w:val="000C05AA"/>
    <w:rsid w:val="000C0BB0"/>
    <w:rsid w:val="000C4900"/>
    <w:rsid w:val="000C49CE"/>
    <w:rsid w:val="000C5DC9"/>
    <w:rsid w:val="000C693E"/>
    <w:rsid w:val="000D0BE3"/>
    <w:rsid w:val="000D23A2"/>
    <w:rsid w:val="000D2F7F"/>
    <w:rsid w:val="000D3FDD"/>
    <w:rsid w:val="000D491D"/>
    <w:rsid w:val="000D6F4F"/>
    <w:rsid w:val="000E1E83"/>
    <w:rsid w:val="000E45D6"/>
    <w:rsid w:val="000E4CEF"/>
    <w:rsid w:val="000E6CB5"/>
    <w:rsid w:val="000E70B3"/>
    <w:rsid w:val="000F0029"/>
    <w:rsid w:val="000F00BB"/>
    <w:rsid w:val="000F17EE"/>
    <w:rsid w:val="000F336F"/>
    <w:rsid w:val="000F453C"/>
    <w:rsid w:val="000F724E"/>
    <w:rsid w:val="0010030A"/>
    <w:rsid w:val="00103C4C"/>
    <w:rsid w:val="00105907"/>
    <w:rsid w:val="00107A61"/>
    <w:rsid w:val="00107DB5"/>
    <w:rsid w:val="00107E24"/>
    <w:rsid w:val="0011060F"/>
    <w:rsid w:val="001108FC"/>
    <w:rsid w:val="00110B95"/>
    <w:rsid w:val="00112CF3"/>
    <w:rsid w:val="00113AD6"/>
    <w:rsid w:val="00113BFA"/>
    <w:rsid w:val="001224F5"/>
    <w:rsid w:val="00122617"/>
    <w:rsid w:val="001239DA"/>
    <w:rsid w:val="00124D3D"/>
    <w:rsid w:val="001250A6"/>
    <w:rsid w:val="0012592A"/>
    <w:rsid w:val="0012675B"/>
    <w:rsid w:val="00133F92"/>
    <w:rsid w:val="00134359"/>
    <w:rsid w:val="00134E25"/>
    <w:rsid w:val="00135A4C"/>
    <w:rsid w:val="00135F08"/>
    <w:rsid w:val="00137593"/>
    <w:rsid w:val="00140074"/>
    <w:rsid w:val="0014112A"/>
    <w:rsid w:val="0014322D"/>
    <w:rsid w:val="00147DB6"/>
    <w:rsid w:val="00147F3B"/>
    <w:rsid w:val="0015075A"/>
    <w:rsid w:val="00150A65"/>
    <w:rsid w:val="001516AC"/>
    <w:rsid w:val="001519B9"/>
    <w:rsid w:val="00151EE4"/>
    <w:rsid w:val="00154EB8"/>
    <w:rsid w:val="00155F63"/>
    <w:rsid w:val="0015641F"/>
    <w:rsid w:val="0015723D"/>
    <w:rsid w:val="00157536"/>
    <w:rsid w:val="0016040B"/>
    <w:rsid w:val="001630A8"/>
    <w:rsid w:val="00163492"/>
    <w:rsid w:val="00165A64"/>
    <w:rsid w:val="0016653A"/>
    <w:rsid w:val="00167E23"/>
    <w:rsid w:val="00170FFC"/>
    <w:rsid w:val="001711FD"/>
    <w:rsid w:val="00171470"/>
    <w:rsid w:val="00171820"/>
    <w:rsid w:val="001728D3"/>
    <w:rsid w:val="001739C6"/>
    <w:rsid w:val="00174B49"/>
    <w:rsid w:val="00174EE4"/>
    <w:rsid w:val="00175762"/>
    <w:rsid w:val="00175818"/>
    <w:rsid w:val="00175BD2"/>
    <w:rsid w:val="00177B14"/>
    <w:rsid w:val="00180C2E"/>
    <w:rsid w:val="001823B8"/>
    <w:rsid w:val="00183017"/>
    <w:rsid w:val="00183033"/>
    <w:rsid w:val="00187714"/>
    <w:rsid w:val="001912C4"/>
    <w:rsid w:val="001918DC"/>
    <w:rsid w:val="00194951"/>
    <w:rsid w:val="00195593"/>
    <w:rsid w:val="001A1770"/>
    <w:rsid w:val="001A1D51"/>
    <w:rsid w:val="001A470E"/>
    <w:rsid w:val="001B045F"/>
    <w:rsid w:val="001B1E06"/>
    <w:rsid w:val="001B2129"/>
    <w:rsid w:val="001B2DD7"/>
    <w:rsid w:val="001B30A9"/>
    <w:rsid w:val="001B7D40"/>
    <w:rsid w:val="001C0102"/>
    <w:rsid w:val="001C0363"/>
    <w:rsid w:val="001C0DC7"/>
    <w:rsid w:val="001C2E43"/>
    <w:rsid w:val="001C4AEA"/>
    <w:rsid w:val="001C4D19"/>
    <w:rsid w:val="001C5D9F"/>
    <w:rsid w:val="001C7BCD"/>
    <w:rsid w:val="001C7DC8"/>
    <w:rsid w:val="001D48C1"/>
    <w:rsid w:val="001D4948"/>
    <w:rsid w:val="001D4BB3"/>
    <w:rsid w:val="001D5F74"/>
    <w:rsid w:val="001D6794"/>
    <w:rsid w:val="001D73B2"/>
    <w:rsid w:val="001D7722"/>
    <w:rsid w:val="001D7F2F"/>
    <w:rsid w:val="001E0169"/>
    <w:rsid w:val="001E1555"/>
    <w:rsid w:val="001E41D4"/>
    <w:rsid w:val="001E449A"/>
    <w:rsid w:val="001E596B"/>
    <w:rsid w:val="001E5E9A"/>
    <w:rsid w:val="001E67BC"/>
    <w:rsid w:val="001E74B6"/>
    <w:rsid w:val="001F0E5A"/>
    <w:rsid w:val="001F0F40"/>
    <w:rsid w:val="001F212D"/>
    <w:rsid w:val="001F2584"/>
    <w:rsid w:val="001F36C5"/>
    <w:rsid w:val="001F47BB"/>
    <w:rsid w:val="002003F3"/>
    <w:rsid w:val="00202044"/>
    <w:rsid w:val="002025D8"/>
    <w:rsid w:val="00202FEF"/>
    <w:rsid w:val="002045A7"/>
    <w:rsid w:val="00205836"/>
    <w:rsid w:val="00207638"/>
    <w:rsid w:val="0020780A"/>
    <w:rsid w:val="002102A6"/>
    <w:rsid w:val="00211A6B"/>
    <w:rsid w:val="00212079"/>
    <w:rsid w:val="0021258E"/>
    <w:rsid w:val="002130B5"/>
    <w:rsid w:val="0021383E"/>
    <w:rsid w:val="00217FB7"/>
    <w:rsid w:val="002202A3"/>
    <w:rsid w:val="00220FEF"/>
    <w:rsid w:val="002233EF"/>
    <w:rsid w:val="002254C7"/>
    <w:rsid w:val="00227829"/>
    <w:rsid w:val="002303A8"/>
    <w:rsid w:val="00231F81"/>
    <w:rsid w:val="002323FD"/>
    <w:rsid w:val="00232C63"/>
    <w:rsid w:val="00236D86"/>
    <w:rsid w:val="002375BE"/>
    <w:rsid w:val="002404E8"/>
    <w:rsid w:val="00240E14"/>
    <w:rsid w:val="002438DF"/>
    <w:rsid w:val="00244DD0"/>
    <w:rsid w:val="0024511E"/>
    <w:rsid w:val="00246C67"/>
    <w:rsid w:val="00246E94"/>
    <w:rsid w:val="00246F3C"/>
    <w:rsid w:val="002472D5"/>
    <w:rsid w:val="00250A2B"/>
    <w:rsid w:val="002532E7"/>
    <w:rsid w:val="002550C8"/>
    <w:rsid w:val="0025621E"/>
    <w:rsid w:val="00261B18"/>
    <w:rsid w:val="00262D1F"/>
    <w:rsid w:val="00264B17"/>
    <w:rsid w:val="00265E00"/>
    <w:rsid w:val="00265FBC"/>
    <w:rsid w:val="0026604F"/>
    <w:rsid w:val="0026768C"/>
    <w:rsid w:val="00271C46"/>
    <w:rsid w:val="002724FD"/>
    <w:rsid w:val="00275062"/>
    <w:rsid w:val="00277DC5"/>
    <w:rsid w:val="002830F8"/>
    <w:rsid w:val="00283FEF"/>
    <w:rsid w:val="00285763"/>
    <w:rsid w:val="002876C4"/>
    <w:rsid w:val="00287D57"/>
    <w:rsid w:val="0029053B"/>
    <w:rsid w:val="00296F0D"/>
    <w:rsid w:val="00297120"/>
    <w:rsid w:val="002A11BD"/>
    <w:rsid w:val="002A3CA3"/>
    <w:rsid w:val="002A4202"/>
    <w:rsid w:val="002A43A8"/>
    <w:rsid w:val="002A61F8"/>
    <w:rsid w:val="002A6664"/>
    <w:rsid w:val="002B15BD"/>
    <w:rsid w:val="002B2FF5"/>
    <w:rsid w:val="002B3A44"/>
    <w:rsid w:val="002B5535"/>
    <w:rsid w:val="002B6A2B"/>
    <w:rsid w:val="002B7650"/>
    <w:rsid w:val="002C2DDA"/>
    <w:rsid w:val="002C5872"/>
    <w:rsid w:val="002C5A2B"/>
    <w:rsid w:val="002C7045"/>
    <w:rsid w:val="002D2389"/>
    <w:rsid w:val="002D36B8"/>
    <w:rsid w:val="002D416B"/>
    <w:rsid w:val="002D488C"/>
    <w:rsid w:val="002D5B18"/>
    <w:rsid w:val="002D5C51"/>
    <w:rsid w:val="002D6568"/>
    <w:rsid w:val="002E0671"/>
    <w:rsid w:val="002E0C7D"/>
    <w:rsid w:val="002F1A7A"/>
    <w:rsid w:val="002F2934"/>
    <w:rsid w:val="002F3F5C"/>
    <w:rsid w:val="002F42DB"/>
    <w:rsid w:val="002F4FD8"/>
    <w:rsid w:val="002F782E"/>
    <w:rsid w:val="00300425"/>
    <w:rsid w:val="003017DF"/>
    <w:rsid w:val="00301A56"/>
    <w:rsid w:val="0030298F"/>
    <w:rsid w:val="0030405A"/>
    <w:rsid w:val="00304CDC"/>
    <w:rsid w:val="00307DBE"/>
    <w:rsid w:val="00310DD5"/>
    <w:rsid w:val="0031145C"/>
    <w:rsid w:val="003127DE"/>
    <w:rsid w:val="00313459"/>
    <w:rsid w:val="00313FB8"/>
    <w:rsid w:val="00315690"/>
    <w:rsid w:val="0032372B"/>
    <w:rsid w:val="0032416B"/>
    <w:rsid w:val="00327F62"/>
    <w:rsid w:val="0033503C"/>
    <w:rsid w:val="00340BFB"/>
    <w:rsid w:val="0034191B"/>
    <w:rsid w:val="00341D23"/>
    <w:rsid w:val="00342B58"/>
    <w:rsid w:val="003462F7"/>
    <w:rsid w:val="0034684F"/>
    <w:rsid w:val="00350201"/>
    <w:rsid w:val="0035053F"/>
    <w:rsid w:val="003510B3"/>
    <w:rsid w:val="0035360F"/>
    <w:rsid w:val="00355307"/>
    <w:rsid w:val="0035533E"/>
    <w:rsid w:val="00361C11"/>
    <w:rsid w:val="003650CD"/>
    <w:rsid w:val="00365A6F"/>
    <w:rsid w:val="00365B26"/>
    <w:rsid w:val="0037451F"/>
    <w:rsid w:val="00375482"/>
    <w:rsid w:val="003767C1"/>
    <w:rsid w:val="00376C75"/>
    <w:rsid w:val="003800D8"/>
    <w:rsid w:val="00382351"/>
    <w:rsid w:val="00382678"/>
    <w:rsid w:val="003845C6"/>
    <w:rsid w:val="00384CB1"/>
    <w:rsid w:val="003872DE"/>
    <w:rsid w:val="00387628"/>
    <w:rsid w:val="00390048"/>
    <w:rsid w:val="00390272"/>
    <w:rsid w:val="003910F5"/>
    <w:rsid w:val="00392CC1"/>
    <w:rsid w:val="00394D2C"/>
    <w:rsid w:val="00394F8B"/>
    <w:rsid w:val="00395A83"/>
    <w:rsid w:val="003A02DB"/>
    <w:rsid w:val="003A1188"/>
    <w:rsid w:val="003A12E0"/>
    <w:rsid w:val="003A1845"/>
    <w:rsid w:val="003A457E"/>
    <w:rsid w:val="003A4A14"/>
    <w:rsid w:val="003A545F"/>
    <w:rsid w:val="003A59DD"/>
    <w:rsid w:val="003A6EA1"/>
    <w:rsid w:val="003A7601"/>
    <w:rsid w:val="003A772D"/>
    <w:rsid w:val="003B23A4"/>
    <w:rsid w:val="003B293C"/>
    <w:rsid w:val="003B38C4"/>
    <w:rsid w:val="003B3E29"/>
    <w:rsid w:val="003B490C"/>
    <w:rsid w:val="003B4F1E"/>
    <w:rsid w:val="003B507A"/>
    <w:rsid w:val="003B5841"/>
    <w:rsid w:val="003C1333"/>
    <w:rsid w:val="003C170F"/>
    <w:rsid w:val="003C240D"/>
    <w:rsid w:val="003C327D"/>
    <w:rsid w:val="003C578C"/>
    <w:rsid w:val="003C5D9E"/>
    <w:rsid w:val="003C6D4B"/>
    <w:rsid w:val="003D0AF7"/>
    <w:rsid w:val="003D27A5"/>
    <w:rsid w:val="003D302C"/>
    <w:rsid w:val="003D3293"/>
    <w:rsid w:val="003E27FC"/>
    <w:rsid w:val="003E2B2F"/>
    <w:rsid w:val="003E3B3D"/>
    <w:rsid w:val="003E53B2"/>
    <w:rsid w:val="003E5683"/>
    <w:rsid w:val="003F417B"/>
    <w:rsid w:val="003F5141"/>
    <w:rsid w:val="003F586C"/>
    <w:rsid w:val="003F6568"/>
    <w:rsid w:val="003F7807"/>
    <w:rsid w:val="003F7F57"/>
    <w:rsid w:val="004032FD"/>
    <w:rsid w:val="00403EB7"/>
    <w:rsid w:val="00404EC1"/>
    <w:rsid w:val="004054E3"/>
    <w:rsid w:val="004074D6"/>
    <w:rsid w:val="00410642"/>
    <w:rsid w:val="00411386"/>
    <w:rsid w:val="00411AD3"/>
    <w:rsid w:val="004143EE"/>
    <w:rsid w:val="00416C5A"/>
    <w:rsid w:val="00417411"/>
    <w:rsid w:val="0042162C"/>
    <w:rsid w:val="00425992"/>
    <w:rsid w:val="0042660E"/>
    <w:rsid w:val="00426DD3"/>
    <w:rsid w:val="00430E36"/>
    <w:rsid w:val="00431922"/>
    <w:rsid w:val="00433369"/>
    <w:rsid w:val="0043663E"/>
    <w:rsid w:val="004377DE"/>
    <w:rsid w:val="00440297"/>
    <w:rsid w:val="0044055E"/>
    <w:rsid w:val="004408C0"/>
    <w:rsid w:val="00442C8D"/>
    <w:rsid w:val="00453B9E"/>
    <w:rsid w:val="004546C7"/>
    <w:rsid w:val="004552E4"/>
    <w:rsid w:val="00455AEB"/>
    <w:rsid w:val="00456549"/>
    <w:rsid w:val="004566CB"/>
    <w:rsid w:val="00457278"/>
    <w:rsid w:val="0046043F"/>
    <w:rsid w:val="004608A5"/>
    <w:rsid w:val="004608DB"/>
    <w:rsid w:val="004611C8"/>
    <w:rsid w:val="00462538"/>
    <w:rsid w:val="00463750"/>
    <w:rsid w:val="00463CDA"/>
    <w:rsid w:val="00465F1A"/>
    <w:rsid w:val="004664B7"/>
    <w:rsid w:val="00467079"/>
    <w:rsid w:val="00467AD8"/>
    <w:rsid w:val="00475935"/>
    <w:rsid w:val="00476126"/>
    <w:rsid w:val="00477E78"/>
    <w:rsid w:val="0048339C"/>
    <w:rsid w:val="004834F5"/>
    <w:rsid w:val="004846F6"/>
    <w:rsid w:val="00486EEE"/>
    <w:rsid w:val="0049282A"/>
    <w:rsid w:val="004930A9"/>
    <w:rsid w:val="00495194"/>
    <w:rsid w:val="00495490"/>
    <w:rsid w:val="00495BFB"/>
    <w:rsid w:val="00497ADC"/>
    <w:rsid w:val="00497AED"/>
    <w:rsid w:val="00497F89"/>
    <w:rsid w:val="004A32C8"/>
    <w:rsid w:val="004A5272"/>
    <w:rsid w:val="004B168A"/>
    <w:rsid w:val="004B1E70"/>
    <w:rsid w:val="004B6141"/>
    <w:rsid w:val="004B6A4E"/>
    <w:rsid w:val="004B709A"/>
    <w:rsid w:val="004B7325"/>
    <w:rsid w:val="004C2012"/>
    <w:rsid w:val="004C3F63"/>
    <w:rsid w:val="004C5A0B"/>
    <w:rsid w:val="004C7A30"/>
    <w:rsid w:val="004C7D64"/>
    <w:rsid w:val="004D029E"/>
    <w:rsid w:val="004D0F3A"/>
    <w:rsid w:val="004D1044"/>
    <w:rsid w:val="004D3721"/>
    <w:rsid w:val="004E15A6"/>
    <w:rsid w:val="004E39DA"/>
    <w:rsid w:val="004E5D96"/>
    <w:rsid w:val="004E7276"/>
    <w:rsid w:val="004E7AEF"/>
    <w:rsid w:val="004F04CA"/>
    <w:rsid w:val="004F331E"/>
    <w:rsid w:val="004F3A8F"/>
    <w:rsid w:val="004F5EBA"/>
    <w:rsid w:val="004F6C9A"/>
    <w:rsid w:val="00501B0C"/>
    <w:rsid w:val="00502F84"/>
    <w:rsid w:val="0050311F"/>
    <w:rsid w:val="00506E77"/>
    <w:rsid w:val="005078BF"/>
    <w:rsid w:val="00507AB3"/>
    <w:rsid w:val="00507AFB"/>
    <w:rsid w:val="005108B0"/>
    <w:rsid w:val="00515716"/>
    <w:rsid w:val="00517042"/>
    <w:rsid w:val="00521FF6"/>
    <w:rsid w:val="00522E7E"/>
    <w:rsid w:val="00526C37"/>
    <w:rsid w:val="005277B5"/>
    <w:rsid w:val="00530B6D"/>
    <w:rsid w:val="00536212"/>
    <w:rsid w:val="00537E13"/>
    <w:rsid w:val="00537EDE"/>
    <w:rsid w:val="00537F37"/>
    <w:rsid w:val="00541D5D"/>
    <w:rsid w:val="00543524"/>
    <w:rsid w:val="00544262"/>
    <w:rsid w:val="00544715"/>
    <w:rsid w:val="0054544E"/>
    <w:rsid w:val="005456EB"/>
    <w:rsid w:val="005528ED"/>
    <w:rsid w:val="005529D8"/>
    <w:rsid w:val="00552C96"/>
    <w:rsid w:val="005538E6"/>
    <w:rsid w:val="00554615"/>
    <w:rsid w:val="00557932"/>
    <w:rsid w:val="00557FD3"/>
    <w:rsid w:val="00561D8D"/>
    <w:rsid w:val="005625CD"/>
    <w:rsid w:val="00563EFD"/>
    <w:rsid w:val="005648F3"/>
    <w:rsid w:val="00570727"/>
    <w:rsid w:val="00572EDF"/>
    <w:rsid w:val="00575BDF"/>
    <w:rsid w:val="00575D4E"/>
    <w:rsid w:val="00580B52"/>
    <w:rsid w:val="00581442"/>
    <w:rsid w:val="00581A0A"/>
    <w:rsid w:val="00582184"/>
    <w:rsid w:val="00584729"/>
    <w:rsid w:val="00587F26"/>
    <w:rsid w:val="00590DCB"/>
    <w:rsid w:val="00592E9D"/>
    <w:rsid w:val="00593435"/>
    <w:rsid w:val="00595C7D"/>
    <w:rsid w:val="005962FB"/>
    <w:rsid w:val="00596829"/>
    <w:rsid w:val="005A05E0"/>
    <w:rsid w:val="005A09A5"/>
    <w:rsid w:val="005A2A9F"/>
    <w:rsid w:val="005A3FB0"/>
    <w:rsid w:val="005A430F"/>
    <w:rsid w:val="005A4682"/>
    <w:rsid w:val="005A4F90"/>
    <w:rsid w:val="005A565A"/>
    <w:rsid w:val="005A610C"/>
    <w:rsid w:val="005A7A9A"/>
    <w:rsid w:val="005B26E5"/>
    <w:rsid w:val="005B37E9"/>
    <w:rsid w:val="005B398E"/>
    <w:rsid w:val="005B5B6A"/>
    <w:rsid w:val="005B5C39"/>
    <w:rsid w:val="005C02FF"/>
    <w:rsid w:val="005C0A4E"/>
    <w:rsid w:val="005C1CC4"/>
    <w:rsid w:val="005C2636"/>
    <w:rsid w:val="005C31BE"/>
    <w:rsid w:val="005C3A6E"/>
    <w:rsid w:val="005C5A6A"/>
    <w:rsid w:val="005C6D9C"/>
    <w:rsid w:val="005D053F"/>
    <w:rsid w:val="005D0B94"/>
    <w:rsid w:val="005D23C6"/>
    <w:rsid w:val="005D3CC9"/>
    <w:rsid w:val="005D3D12"/>
    <w:rsid w:val="005D4A59"/>
    <w:rsid w:val="005E2D2E"/>
    <w:rsid w:val="005E4D83"/>
    <w:rsid w:val="005E6EE3"/>
    <w:rsid w:val="005E739F"/>
    <w:rsid w:val="005E7B3F"/>
    <w:rsid w:val="005F07D8"/>
    <w:rsid w:val="005F4627"/>
    <w:rsid w:val="005F6755"/>
    <w:rsid w:val="005F75BF"/>
    <w:rsid w:val="006105FF"/>
    <w:rsid w:val="00611C0C"/>
    <w:rsid w:val="0061271A"/>
    <w:rsid w:val="006164BE"/>
    <w:rsid w:val="00617B2F"/>
    <w:rsid w:val="00620991"/>
    <w:rsid w:val="00621164"/>
    <w:rsid w:val="00621428"/>
    <w:rsid w:val="00621CB0"/>
    <w:rsid w:val="00623E6A"/>
    <w:rsid w:val="00624BC9"/>
    <w:rsid w:val="0062541C"/>
    <w:rsid w:val="00626E35"/>
    <w:rsid w:val="00627484"/>
    <w:rsid w:val="00627A8C"/>
    <w:rsid w:val="00627ACB"/>
    <w:rsid w:val="00632CA4"/>
    <w:rsid w:val="00632FB7"/>
    <w:rsid w:val="00632FD4"/>
    <w:rsid w:val="0063421E"/>
    <w:rsid w:val="0063468D"/>
    <w:rsid w:val="006349EF"/>
    <w:rsid w:val="00637106"/>
    <w:rsid w:val="0063727B"/>
    <w:rsid w:val="00640014"/>
    <w:rsid w:val="00641003"/>
    <w:rsid w:val="00641381"/>
    <w:rsid w:val="00642CFB"/>
    <w:rsid w:val="006455AA"/>
    <w:rsid w:val="006477D0"/>
    <w:rsid w:val="00647FBF"/>
    <w:rsid w:val="006504FF"/>
    <w:rsid w:val="00650723"/>
    <w:rsid w:val="006517CD"/>
    <w:rsid w:val="00653167"/>
    <w:rsid w:val="00654F8F"/>
    <w:rsid w:val="00656718"/>
    <w:rsid w:val="006624DB"/>
    <w:rsid w:val="00670B4C"/>
    <w:rsid w:val="00672E96"/>
    <w:rsid w:val="006740C5"/>
    <w:rsid w:val="006756F4"/>
    <w:rsid w:val="00677439"/>
    <w:rsid w:val="00680FC4"/>
    <w:rsid w:val="006817B6"/>
    <w:rsid w:val="00685F8F"/>
    <w:rsid w:val="00686B35"/>
    <w:rsid w:val="006958C4"/>
    <w:rsid w:val="006959FB"/>
    <w:rsid w:val="00697E1F"/>
    <w:rsid w:val="006A11D0"/>
    <w:rsid w:val="006A219E"/>
    <w:rsid w:val="006A240E"/>
    <w:rsid w:val="006A3F42"/>
    <w:rsid w:val="006A4764"/>
    <w:rsid w:val="006A486E"/>
    <w:rsid w:val="006A6842"/>
    <w:rsid w:val="006A756E"/>
    <w:rsid w:val="006B0776"/>
    <w:rsid w:val="006B0DE5"/>
    <w:rsid w:val="006B5304"/>
    <w:rsid w:val="006B7632"/>
    <w:rsid w:val="006C0CF9"/>
    <w:rsid w:val="006C0D2A"/>
    <w:rsid w:val="006C3891"/>
    <w:rsid w:val="006C3A73"/>
    <w:rsid w:val="006C3C03"/>
    <w:rsid w:val="006C416E"/>
    <w:rsid w:val="006C4F00"/>
    <w:rsid w:val="006C5088"/>
    <w:rsid w:val="006C61D1"/>
    <w:rsid w:val="006D1197"/>
    <w:rsid w:val="006D1C2A"/>
    <w:rsid w:val="006D2480"/>
    <w:rsid w:val="006D2C18"/>
    <w:rsid w:val="006D4119"/>
    <w:rsid w:val="006D5DB6"/>
    <w:rsid w:val="006D5E84"/>
    <w:rsid w:val="006E1A62"/>
    <w:rsid w:val="006E1F52"/>
    <w:rsid w:val="006E36FC"/>
    <w:rsid w:val="006E5B56"/>
    <w:rsid w:val="006E67AD"/>
    <w:rsid w:val="006E6B0B"/>
    <w:rsid w:val="006F0742"/>
    <w:rsid w:val="006F0BE1"/>
    <w:rsid w:val="006F2AAE"/>
    <w:rsid w:val="006F4B31"/>
    <w:rsid w:val="006F569C"/>
    <w:rsid w:val="00703CE8"/>
    <w:rsid w:val="00705C2C"/>
    <w:rsid w:val="0070618A"/>
    <w:rsid w:val="0070685E"/>
    <w:rsid w:val="00710469"/>
    <w:rsid w:val="00711E26"/>
    <w:rsid w:val="00712DC0"/>
    <w:rsid w:val="00713F3C"/>
    <w:rsid w:val="00715D47"/>
    <w:rsid w:val="00721CBE"/>
    <w:rsid w:val="0072350D"/>
    <w:rsid w:val="007263A8"/>
    <w:rsid w:val="00727082"/>
    <w:rsid w:val="00731B8E"/>
    <w:rsid w:val="00734FDD"/>
    <w:rsid w:val="007419E3"/>
    <w:rsid w:val="00743CEF"/>
    <w:rsid w:val="007450C0"/>
    <w:rsid w:val="00746657"/>
    <w:rsid w:val="00746BA4"/>
    <w:rsid w:val="0075123E"/>
    <w:rsid w:val="00755047"/>
    <w:rsid w:val="007573C6"/>
    <w:rsid w:val="00757DD1"/>
    <w:rsid w:val="007608D5"/>
    <w:rsid w:val="00761C65"/>
    <w:rsid w:val="0076203D"/>
    <w:rsid w:val="00763AF9"/>
    <w:rsid w:val="00764E3C"/>
    <w:rsid w:val="00766206"/>
    <w:rsid w:val="00766491"/>
    <w:rsid w:val="0076703E"/>
    <w:rsid w:val="00771A9D"/>
    <w:rsid w:val="007741BC"/>
    <w:rsid w:val="007745A3"/>
    <w:rsid w:val="00776C49"/>
    <w:rsid w:val="007817FB"/>
    <w:rsid w:val="00781A27"/>
    <w:rsid w:val="00782232"/>
    <w:rsid w:val="0078525B"/>
    <w:rsid w:val="00786449"/>
    <w:rsid w:val="00787291"/>
    <w:rsid w:val="00787437"/>
    <w:rsid w:val="00787862"/>
    <w:rsid w:val="007928DF"/>
    <w:rsid w:val="0079445E"/>
    <w:rsid w:val="00795116"/>
    <w:rsid w:val="00795BE3"/>
    <w:rsid w:val="00796F27"/>
    <w:rsid w:val="00797F66"/>
    <w:rsid w:val="007A04AF"/>
    <w:rsid w:val="007A14F0"/>
    <w:rsid w:val="007A31A3"/>
    <w:rsid w:val="007A35DA"/>
    <w:rsid w:val="007A4E24"/>
    <w:rsid w:val="007A5DAA"/>
    <w:rsid w:val="007A6983"/>
    <w:rsid w:val="007A7059"/>
    <w:rsid w:val="007A78EE"/>
    <w:rsid w:val="007B41BF"/>
    <w:rsid w:val="007B6E35"/>
    <w:rsid w:val="007C0BB0"/>
    <w:rsid w:val="007C10D0"/>
    <w:rsid w:val="007C2D1A"/>
    <w:rsid w:val="007C313E"/>
    <w:rsid w:val="007C3622"/>
    <w:rsid w:val="007C3BBA"/>
    <w:rsid w:val="007C44DC"/>
    <w:rsid w:val="007C515F"/>
    <w:rsid w:val="007C5A8B"/>
    <w:rsid w:val="007C6379"/>
    <w:rsid w:val="007C6498"/>
    <w:rsid w:val="007C77D0"/>
    <w:rsid w:val="007C7F68"/>
    <w:rsid w:val="007D0273"/>
    <w:rsid w:val="007D20E0"/>
    <w:rsid w:val="007D293B"/>
    <w:rsid w:val="007D37A1"/>
    <w:rsid w:val="007D4BA0"/>
    <w:rsid w:val="007D4EAB"/>
    <w:rsid w:val="007D5A4D"/>
    <w:rsid w:val="007D77B7"/>
    <w:rsid w:val="007D7DD2"/>
    <w:rsid w:val="007E1E4C"/>
    <w:rsid w:val="007E50E9"/>
    <w:rsid w:val="007E6C7D"/>
    <w:rsid w:val="007E6EE3"/>
    <w:rsid w:val="007E7569"/>
    <w:rsid w:val="007F0036"/>
    <w:rsid w:val="007F4D3D"/>
    <w:rsid w:val="007F4E74"/>
    <w:rsid w:val="007F501E"/>
    <w:rsid w:val="007F6602"/>
    <w:rsid w:val="007F7CBB"/>
    <w:rsid w:val="00800989"/>
    <w:rsid w:val="00803B53"/>
    <w:rsid w:val="00803C8B"/>
    <w:rsid w:val="008061AF"/>
    <w:rsid w:val="008068D0"/>
    <w:rsid w:val="008104DB"/>
    <w:rsid w:val="00810B51"/>
    <w:rsid w:val="00810FDA"/>
    <w:rsid w:val="00812078"/>
    <w:rsid w:val="00814DBE"/>
    <w:rsid w:val="0081615B"/>
    <w:rsid w:val="0081661E"/>
    <w:rsid w:val="008166C0"/>
    <w:rsid w:val="0082095B"/>
    <w:rsid w:val="00822E65"/>
    <w:rsid w:val="00825BB0"/>
    <w:rsid w:val="008272F5"/>
    <w:rsid w:val="0082738A"/>
    <w:rsid w:val="008309B9"/>
    <w:rsid w:val="0083163C"/>
    <w:rsid w:val="008320A2"/>
    <w:rsid w:val="008339E3"/>
    <w:rsid w:val="00833CBF"/>
    <w:rsid w:val="00835248"/>
    <w:rsid w:val="008352F3"/>
    <w:rsid w:val="008353D7"/>
    <w:rsid w:val="00836E8A"/>
    <w:rsid w:val="0084033C"/>
    <w:rsid w:val="00843721"/>
    <w:rsid w:val="00845415"/>
    <w:rsid w:val="00845C9F"/>
    <w:rsid w:val="0084636E"/>
    <w:rsid w:val="008572B3"/>
    <w:rsid w:val="0085783D"/>
    <w:rsid w:val="00857A96"/>
    <w:rsid w:val="008601EE"/>
    <w:rsid w:val="00861EEA"/>
    <w:rsid w:val="008629C5"/>
    <w:rsid w:val="00863EA7"/>
    <w:rsid w:val="00866ED7"/>
    <w:rsid w:val="00866FF7"/>
    <w:rsid w:val="00871C78"/>
    <w:rsid w:val="00875170"/>
    <w:rsid w:val="008754A9"/>
    <w:rsid w:val="008765C4"/>
    <w:rsid w:val="008804F6"/>
    <w:rsid w:val="008830CA"/>
    <w:rsid w:val="00884E99"/>
    <w:rsid w:val="00885C37"/>
    <w:rsid w:val="00887535"/>
    <w:rsid w:val="008905DE"/>
    <w:rsid w:val="008918DC"/>
    <w:rsid w:val="00892DF2"/>
    <w:rsid w:val="008937D6"/>
    <w:rsid w:val="00894AD9"/>
    <w:rsid w:val="00896A7D"/>
    <w:rsid w:val="008A2F48"/>
    <w:rsid w:val="008A30AE"/>
    <w:rsid w:val="008A4F1B"/>
    <w:rsid w:val="008A6D4D"/>
    <w:rsid w:val="008B2900"/>
    <w:rsid w:val="008B3DCC"/>
    <w:rsid w:val="008B3F7F"/>
    <w:rsid w:val="008B4438"/>
    <w:rsid w:val="008B4853"/>
    <w:rsid w:val="008B5A9A"/>
    <w:rsid w:val="008B5B5D"/>
    <w:rsid w:val="008B6BFF"/>
    <w:rsid w:val="008C107C"/>
    <w:rsid w:val="008C12E8"/>
    <w:rsid w:val="008C1785"/>
    <w:rsid w:val="008C2031"/>
    <w:rsid w:val="008C26E0"/>
    <w:rsid w:val="008C712E"/>
    <w:rsid w:val="008C728F"/>
    <w:rsid w:val="008C7B9B"/>
    <w:rsid w:val="008D2C68"/>
    <w:rsid w:val="008D36D4"/>
    <w:rsid w:val="008D59E8"/>
    <w:rsid w:val="008D7427"/>
    <w:rsid w:val="008E0476"/>
    <w:rsid w:val="008E0CDB"/>
    <w:rsid w:val="008E0E12"/>
    <w:rsid w:val="008E1AC4"/>
    <w:rsid w:val="008E2955"/>
    <w:rsid w:val="008E6893"/>
    <w:rsid w:val="008F1162"/>
    <w:rsid w:val="008F1924"/>
    <w:rsid w:val="008F439E"/>
    <w:rsid w:val="008F5CFE"/>
    <w:rsid w:val="008F74F8"/>
    <w:rsid w:val="0090004F"/>
    <w:rsid w:val="009006BA"/>
    <w:rsid w:val="00900B6E"/>
    <w:rsid w:val="009015D5"/>
    <w:rsid w:val="009030C0"/>
    <w:rsid w:val="00904F4A"/>
    <w:rsid w:val="009054AC"/>
    <w:rsid w:val="00910A07"/>
    <w:rsid w:val="009115CE"/>
    <w:rsid w:val="0091170C"/>
    <w:rsid w:val="00913E64"/>
    <w:rsid w:val="009171C1"/>
    <w:rsid w:val="009176B7"/>
    <w:rsid w:val="00917DDA"/>
    <w:rsid w:val="0092053A"/>
    <w:rsid w:val="00920924"/>
    <w:rsid w:val="00930CEB"/>
    <w:rsid w:val="0093147A"/>
    <w:rsid w:val="009334B0"/>
    <w:rsid w:val="009376B3"/>
    <w:rsid w:val="00937A20"/>
    <w:rsid w:val="00937E61"/>
    <w:rsid w:val="00940516"/>
    <w:rsid w:val="0094597B"/>
    <w:rsid w:val="00947294"/>
    <w:rsid w:val="009476D9"/>
    <w:rsid w:val="00950B29"/>
    <w:rsid w:val="00951068"/>
    <w:rsid w:val="00951BE8"/>
    <w:rsid w:val="009542B0"/>
    <w:rsid w:val="00954524"/>
    <w:rsid w:val="00963727"/>
    <w:rsid w:val="009670B4"/>
    <w:rsid w:val="00970D4E"/>
    <w:rsid w:val="00971259"/>
    <w:rsid w:val="00973DA7"/>
    <w:rsid w:val="00973E28"/>
    <w:rsid w:val="00975669"/>
    <w:rsid w:val="00980263"/>
    <w:rsid w:val="009805F5"/>
    <w:rsid w:val="0098119E"/>
    <w:rsid w:val="00985849"/>
    <w:rsid w:val="00986456"/>
    <w:rsid w:val="00987BB2"/>
    <w:rsid w:val="00987BDA"/>
    <w:rsid w:val="00991326"/>
    <w:rsid w:val="009922F3"/>
    <w:rsid w:val="0099410B"/>
    <w:rsid w:val="0099499C"/>
    <w:rsid w:val="00994E60"/>
    <w:rsid w:val="00995042"/>
    <w:rsid w:val="00995178"/>
    <w:rsid w:val="00995F56"/>
    <w:rsid w:val="009975C8"/>
    <w:rsid w:val="009976CB"/>
    <w:rsid w:val="00997D26"/>
    <w:rsid w:val="009A1B79"/>
    <w:rsid w:val="009A2E74"/>
    <w:rsid w:val="009A35FF"/>
    <w:rsid w:val="009A3F2B"/>
    <w:rsid w:val="009A43B8"/>
    <w:rsid w:val="009A6A5E"/>
    <w:rsid w:val="009A7397"/>
    <w:rsid w:val="009A76ED"/>
    <w:rsid w:val="009B1D68"/>
    <w:rsid w:val="009B23EC"/>
    <w:rsid w:val="009B544A"/>
    <w:rsid w:val="009B6286"/>
    <w:rsid w:val="009B6883"/>
    <w:rsid w:val="009C06D1"/>
    <w:rsid w:val="009C0B22"/>
    <w:rsid w:val="009C1179"/>
    <w:rsid w:val="009C21BD"/>
    <w:rsid w:val="009C263F"/>
    <w:rsid w:val="009C35DC"/>
    <w:rsid w:val="009C608D"/>
    <w:rsid w:val="009D0C9C"/>
    <w:rsid w:val="009D4547"/>
    <w:rsid w:val="009E012B"/>
    <w:rsid w:val="009E202A"/>
    <w:rsid w:val="009E33DE"/>
    <w:rsid w:val="009E457E"/>
    <w:rsid w:val="009E5160"/>
    <w:rsid w:val="009E57B1"/>
    <w:rsid w:val="009E5B51"/>
    <w:rsid w:val="009E64FA"/>
    <w:rsid w:val="009E74ED"/>
    <w:rsid w:val="009F0CCC"/>
    <w:rsid w:val="009F11C8"/>
    <w:rsid w:val="009F15A7"/>
    <w:rsid w:val="009F1B4F"/>
    <w:rsid w:val="009F41C2"/>
    <w:rsid w:val="009F7E6D"/>
    <w:rsid w:val="00A0035E"/>
    <w:rsid w:val="00A01183"/>
    <w:rsid w:val="00A0322D"/>
    <w:rsid w:val="00A04D3D"/>
    <w:rsid w:val="00A05676"/>
    <w:rsid w:val="00A0714E"/>
    <w:rsid w:val="00A07561"/>
    <w:rsid w:val="00A1051C"/>
    <w:rsid w:val="00A10C3D"/>
    <w:rsid w:val="00A121C1"/>
    <w:rsid w:val="00A123D2"/>
    <w:rsid w:val="00A12C2C"/>
    <w:rsid w:val="00A14B03"/>
    <w:rsid w:val="00A14E98"/>
    <w:rsid w:val="00A15244"/>
    <w:rsid w:val="00A179CE"/>
    <w:rsid w:val="00A17DBA"/>
    <w:rsid w:val="00A17F97"/>
    <w:rsid w:val="00A20A75"/>
    <w:rsid w:val="00A217CF"/>
    <w:rsid w:val="00A23BD5"/>
    <w:rsid w:val="00A25CE6"/>
    <w:rsid w:val="00A25EBF"/>
    <w:rsid w:val="00A26370"/>
    <w:rsid w:val="00A26F6F"/>
    <w:rsid w:val="00A2770C"/>
    <w:rsid w:val="00A27837"/>
    <w:rsid w:val="00A30983"/>
    <w:rsid w:val="00A332A8"/>
    <w:rsid w:val="00A337F3"/>
    <w:rsid w:val="00A34362"/>
    <w:rsid w:val="00A3519B"/>
    <w:rsid w:val="00A363B6"/>
    <w:rsid w:val="00A41441"/>
    <w:rsid w:val="00A42866"/>
    <w:rsid w:val="00A4721D"/>
    <w:rsid w:val="00A51C7A"/>
    <w:rsid w:val="00A5219C"/>
    <w:rsid w:val="00A548A9"/>
    <w:rsid w:val="00A55F62"/>
    <w:rsid w:val="00A56BB9"/>
    <w:rsid w:val="00A60313"/>
    <w:rsid w:val="00A60E70"/>
    <w:rsid w:val="00A63469"/>
    <w:rsid w:val="00A64FBC"/>
    <w:rsid w:val="00A65114"/>
    <w:rsid w:val="00A67825"/>
    <w:rsid w:val="00A71F44"/>
    <w:rsid w:val="00A72B97"/>
    <w:rsid w:val="00A73047"/>
    <w:rsid w:val="00A7326B"/>
    <w:rsid w:val="00A74915"/>
    <w:rsid w:val="00A763C8"/>
    <w:rsid w:val="00A76AB1"/>
    <w:rsid w:val="00A774E9"/>
    <w:rsid w:val="00A77A64"/>
    <w:rsid w:val="00A80E19"/>
    <w:rsid w:val="00A8215F"/>
    <w:rsid w:val="00A82E13"/>
    <w:rsid w:val="00A83E14"/>
    <w:rsid w:val="00A83F8C"/>
    <w:rsid w:val="00A8734D"/>
    <w:rsid w:val="00A87425"/>
    <w:rsid w:val="00A9019A"/>
    <w:rsid w:val="00A92545"/>
    <w:rsid w:val="00A92A99"/>
    <w:rsid w:val="00A92E97"/>
    <w:rsid w:val="00A94388"/>
    <w:rsid w:val="00A955BF"/>
    <w:rsid w:val="00A96C6A"/>
    <w:rsid w:val="00AA072D"/>
    <w:rsid w:val="00AA1001"/>
    <w:rsid w:val="00AA1B27"/>
    <w:rsid w:val="00AA1BEA"/>
    <w:rsid w:val="00AA23E2"/>
    <w:rsid w:val="00AA4028"/>
    <w:rsid w:val="00AA56B9"/>
    <w:rsid w:val="00AA7326"/>
    <w:rsid w:val="00AA7F06"/>
    <w:rsid w:val="00AB033A"/>
    <w:rsid w:val="00AB22DD"/>
    <w:rsid w:val="00AB338F"/>
    <w:rsid w:val="00AB3FAA"/>
    <w:rsid w:val="00AB439E"/>
    <w:rsid w:val="00AB4C6F"/>
    <w:rsid w:val="00AB5D93"/>
    <w:rsid w:val="00AB72F0"/>
    <w:rsid w:val="00AB7F0B"/>
    <w:rsid w:val="00AC0F0D"/>
    <w:rsid w:val="00AC1D88"/>
    <w:rsid w:val="00AC1FF3"/>
    <w:rsid w:val="00AC3267"/>
    <w:rsid w:val="00AC4121"/>
    <w:rsid w:val="00AC4937"/>
    <w:rsid w:val="00AC4E6E"/>
    <w:rsid w:val="00AD0025"/>
    <w:rsid w:val="00AD0DD6"/>
    <w:rsid w:val="00AD120C"/>
    <w:rsid w:val="00AD22D4"/>
    <w:rsid w:val="00AE19B0"/>
    <w:rsid w:val="00AE36B3"/>
    <w:rsid w:val="00AE54E6"/>
    <w:rsid w:val="00AE5D90"/>
    <w:rsid w:val="00AF2CC2"/>
    <w:rsid w:val="00AF4883"/>
    <w:rsid w:val="00AF6032"/>
    <w:rsid w:val="00AF6879"/>
    <w:rsid w:val="00B0331C"/>
    <w:rsid w:val="00B03944"/>
    <w:rsid w:val="00B04281"/>
    <w:rsid w:val="00B04AE6"/>
    <w:rsid w:val="00B04CF7"/>
    <w:rsid w:val="00B10B53"/>
    <w:rsid w:val="00B1212D"/>
    <w:rsid w:val="00B1220C"/>
    <w:rsid w:val="00B14A86"/>
    <w:rsid w:val="00B173DE"/>
    <w:rsid w:val="00B178A0"/>
    <w:rsid w:val="00B207D5"/>
    <w:rsid w:val="00B2266A"/>
    <w:rsid w:val="00B25480"/>
    <w:rsid w:val="00B25617"/>
    <w:rsid w:val="00B3144A"/>
    <w:rsid w:val="00B32E18"/>
    <w:rsid w:val="00B33092"/>
    <w:rsid w:val="00B3375D"/>
    <w:rsid w:val="00B34E1D"/>
    <w:rsid w:val="00B35A4D"/>
    <w:rsid w:val="00B36639"/>
    <w:rsid w:val="00B37FBB"/>
    <w:rsid w:val="00B42824"/>
    <w:rsid w:val="00B44858"/>
    <w:rsid w:val="00B44A0A"/>
    <w:rsid w:val="00B44C36"/>
    <w:rsid w:val="00B47FB6"/>
    <w:rsid w:val="00B5542A"/>
    <w:rsid w:val="00B5569A"/>
    <w:rsid w:val="00B57908"/>
    <w:rsid w:val="00B611D7"/>
    <w:rsid w:val="00B628CE"/>
    <w:rsid w:val="00B63878"/>
    <w:rsid w:val="00B63A45"/>
    <w:rsid w:val="00B64353"/>
    <w:rsid w:val="00B704B3"/>
    <w:rsid w:val="00B72C04"/>
    <w:rsid w:val="00B73EC1"/>
    <w:rsid w:val="00B75CD4"/>
    <w:rsid w:val="00B827C1"/>
    <w:rsid w:val="00B847E9"/>
    <w:rsid w:val="00B8584A"/>
    <w:rsid w:val="00B85CF6"/>
    <w:rsid w:val="00B8695F"/>
    <w:rsid w:val="00B86C3C"/>
    <w:rsid w:val="00B90295"/>
    <w:rsid w:val="00B90364"/>
    <w:rsid w:val="00B906E9"/>
    <w:rsid w:val="00B91E27"/>
    <w:rsid w:val="00B9320D"/>
    <w:rsid w:val="00B93813"/>
    <w:rsid w:val="00B942D4"/>
    <w:rsid w:val="00B962FE"/>
    <w:rsid w:val="00B979C5"/>
    <w:rsid w:val="00B97F21"/>
    <w:rsid w:val="00BA1C06"/>
    <w:rsid w:val="00BA3740"/>
    <w:rsid w:val="00BA4007"/>
    <w:rsid w:val="00BA4E27"/>
    <w:rsid w:val="00BA59DE"/>
    <w:rsid w:val="00BA7447"/>
    <w:rsid w:val="00BA75EC"/>
    <w:rsid w:val="00BB1B38"/>
    <w:rsid w:val="00BB1FA6"/>
    <w:rsid w:val="00BB315F"/>
    <w:rsid w:val="00BB397B"/>
    <w:rsid w:val="00BB5419"/>
    <w:rsid w:val="00BB5A9D"/>
    <w:rsid w:val="00BB5FF1"/>
    <w:rsid w:val="00BB611B"/>
    <w:rsid w:val="00BB6EAD"/>
    <w:rsid w:val="00BC0447"/>
    <w:rsid w:val="00BC18B0"/>
    <w:rsid w:val="00BC1E7E"/>
    <w:rsid w:val="00BC37EE"/>
    <w:rsid w:val="00BC3FA1"/>
    <w:rsid w:val="00BC78B2"/>
    <w:rsid w:val="00BD0247"/>
    <w:rsid w:val="00BD04B0"/>
    <w:rsid w:val="00BD20DC"/>
    <w:rsid w:val="00BD6959"/>
    <w:rsid w:val="00BE2374"/>
    <w:rsid w:val="00BE340C"/>
    <w:rsid w:val="00BE364C"/>
    <w:rsid w:val="00BE4C9A"/>
    <w:rsid w:val="00BE5A6A"/>
    <w:rsid w:val="00BE69CD"/>
    <w:rsid w:val="00BE7EF3"/>
    <w:rsid w:val="00BF05A0"/>
    <w:rsid w:val="00BF06E7"/>
    <w:rsid w:val="00BF0EEA"/>
    <w:rsid w:val="00BF1320"/>
    <w:rsid w:val="00BF1929"/>
    <w:rsid w:val="00BF3303"/>
    <w:rsid w:val="00BF3A0F"/>
    <w:rsid w:val="00BF4867"/>
    <w:rsid w:val="00BF600C"/>
    <w:rsid w:val="00BF7109"/>
    <w:rsid w:val="00C0071B"/>
    <w:rsid w:val="00C008A9"/>
    <w:rsid w:val="00C018F8"/>
    <w:rsid w:val="00C0209C"/>
    <w:rsid w:val="00C02289"/>
    <w:rsid w:val="00C03A6C"/>
    <w:rsid w:val="00C04FF6"/>
    <w:rsid w:val="00C0544E"/>
    <w:rsid w:val="00C05686"/>
    <w:rsid w:val="00C06E49"/>
    <w:rsid w:val="00C1180C"/>
    <w:rsid w:val="00C12225"/>
    <w:rsid w:val="00C12B80"/>
    <w:rsid w:val="00C132E7"/>
    <w:rsid w:val="00C134FE"/>
    <w:rsid w:val="00C13D8E"/>
    <w:rsid w:val="00C17D6C"/>
    <w:rsid w:val="00C20A6C"/>
    <w:rsid w:val="00C2154C"/>
    <w:rsid w:val="00C22626"/>
    <w:rsid w:val="00C22FB1"/>
    <w:rsid w:val="00C244A7"/>
    <w:rsid w:val="00C24630"/>
    <w:rsid w:val="00C25770"/>
    <w:rsid w:val="00C2584B"/>
    <w:rsid w:val="00C27E57"/>
    <w:rsid w:val="00C30418"/>
    <w:rsid w:val="00C31ED5"/>
    <w:rsid w:val="00C34D79"/>
    <w:rsid w:val="00C352DA"/>
    <w:rsid w:val="00C359CB"/>
    <w:rsid w:val="00C40978"/>
    <w:rsid w:val="00C41127"/>
    <w:rsid w:val="00C511A3"/>
    <w:rsid w:val="00C51918"/>
    <w:rsid w:val="00C51E8F"/>
    <w:rsid w:val="00C524EB"/>
    <w:rsid w:val="00C530E1"/>
    <w:rsid w:val="00C547D3"/>
    <w:rsid w:val="00C55586"/>
    <w:rsid w:val="00C57CBC"/>
    <w:rsid w:val="00C607A8"/>
    <w:rsid w:val="00C62776"/>
    <w:rsid w:val="00C62FAF"/>
    <w:rsid w:val="00C66230"/>
    <w:rsid w:val="00C66281"/>
    <w:rsid w:val="00C66CCE"/>
    <w:rsid w:val="00C67263"/>
    <w:rsid w:val="00C7114E"/>
    <w:rsid w:val="00C7219E"/>
    <w:rsid w:val="00C7276C"/>
    <w:rsid w:val="00C74A63"/>
    <w:rsid w:val="00C77802"/>
    <w:rsid w:val="00C77855"/>
    <w:rsid w:val="00C80366"/>
    <w:rsid w:val="00C833EB"/>
    <w:rsid w:val="00C8615F"/>
    <w:rsid w:val="00C94DAF"/>
    <w:rsid w:val="00CA5DDE"/>
    <w:rsid w:val="00CB02A9"/>
    <w:rsid w:val="00CB0FFF"/>
    <w:rsid w:val="00CB1704"/>
    <w:rsid w:val="00CB1B9B"/>
    <w:rsid w:val="00CB24BD"/>
    <w:rsid w:val="00CB3588"/>
    <w:rsid w:val="00CB3FAE"/>
    <w:rsid w:val="00CB4A2D"/>
    <w:rsid w:val="00CB4F0E"/>
    <w:rsid w:val="00CB573B"/>
    <w:rsid w:val="00CB5FB3"/>
    <w:rsid w:val="00CC1C19"/>
    <w:rsid w:val="00CC25B2"/>
    <w:rsid w:val="00CC3022"/>
    <w:rsid w:val="00CC31AD"/>
    <w:rsid w:val="00CC7CF4"/>
    <w:rsid w:val="00CD2D72"/>
    <w:rsid w:val="00CD3FAD"/>
    <w:rsid w:val="00CD599B"/>
    <w:rsid w:val="00CD5EB4"/>
    <w:rsid w:val="00CD77A4"/>
    <w:rsid w:val="00CD7B3A"/>
    <w:rsid w:val="00CD7E66"/>
    <w:rsid w:val="00CE02E9"/>
    <w:rsid w:val="00CE052E"/>
    <w:rsid w:val="00CE3ABD"/>
    <w:rsid w:val="00CE525F"/>
    <w:rsid w:val="00CE69BB"/>
    <w:rsid w:val="00CE6E64"/>
    <w:rsid w:val="00CE7AB1"/>
    <w:rsid w:val="00CE7CA9"/>
    <w:rsid w:val="00CF13AD"/>
    <w:rsid w:val="00CF1F9C"/>
    <w:rsid w:val="00CF52C1"/>
    <w:rsid w:val="00CF5915"/>
    <w:rsid w:val="00CF5BE4"/>
    <w:rsid w:val="00CF6232"/>
    <w:rsid w:val="00CF6577"/>
    <w:rsid w:val="00CF6765"/>
    <w:rsid w:val="00CF7CC5"/>
    <w:rsid w:val="00D01F79"/>
    <w:rsid w:val="00D02F13"/>
    <w:rsid w:val="00D03FEA"/>
    <w:rsid w:val="00D043D2"/>
    <w:rsid w:val="00D048E7"/>
    <w:rsid w:val="00D0502C"/>
    <w:rsid w:val="00D0530E"/>
    <w:rsid w:val="00D061B4"/>
    <w:rsid w:val="00D066AC"/>
    <w:rsid w:val="00D1109D"/>
    <w:rsid w:val="00D128AC"/>
    <w:rsid w:val="00D16B00"/>
    <w:rsid w:val="00D17809"/>
    <w:rsid w:val="00D21F61"/>
    <w:rsid w:val="00D23E06"/>
    <w:rsid w:val="00D337D8"/>
    <w:rsid w:val="00D367E2"/>
    <w:rsid w:val="00D372DF"/>
    <w:rsid w:val="00D4005A"/>
    <w:rsid w:val="00D41AB5"/>
    <w:rsid w:val="00D42C33"/>
    <w:rsid w:val="00D442B9"/>
    <w:rsid w:val="00D44916"/>
    <w:rsid w:val="00D454F3"/>
    <w:rsid w:val="00D45BBD"/>
    <w:rsid w:val="00D45F84"/>
    <w:rsid w:val="00D507A8"/>
    <w:rsid w:val="00D50B74"/>
    <w:rsid w:val="00D50D8B"/>
    <w:rsid w:val="00D5241C"/>
    <w:rsid w:val="00D54C8A"/>
    <w:rsid w:val="00D55545"/>
    <w:rsid w:val="00D5636F"/>
    <w:rsid w:val="00D56686"/>
    <w:rsid w:val="00D57130"/>
    <w:rsid w:val="00D57D4B"/>
    <w:rsid w:val="00D6305A"/>
    <w:rsid w:val="00D64589"/>
    <w:rsid w:val="00D65441"/>
    <w:rsid w:val="00D65B37"/>
    <w:rsid w:val="00D65CC9"/>
    <w:rsid w:val="00D65FAB"/>
    <w:rsid w:val="00D672AC"/>
    <w:rsid w:val="00D67325"/>
    <w:rsid w:val="00D67C34"/>
    <w:rsid w:val="00D7122F"/>
    <w:rsid w:val="00D7220E"/>
    <w:rsid w:val="00D72AEE"/>
    <w:rsid w:val="00D738BD"/>
    <w:rsid w:val="00D73A25"/>
    <w:rsid w:val="00D766DD"/>
    <w:rsid w:val="00D80548"/>
    <w:rsid w:val="00D84E93"/>
    <w:rsid w:val="00D84F47"/>
    <w:rsid w:val="00D8531B"/>
    <w:rsid w:val="00D87FD4"/>
    <w:rsid w:val="00D93362"/>
    <w:rsid w:val="00DA1FAB"/>
    <w:rsid w:val="00DA46CE"/>
    <w:rsid w:val="00DA47C1"/>
    <w:rsid w:val="00DA4E16"/>
    <w:rsid w:val="00DA5374"/>
    <w:rsid w:val="00DA699E"/>
    <w:rsid w:val="00DA6EF7"/>
    <w:rsid w:val="00DA7D0A"/>
    <w:rsid w:val="00DB0011"/>
    <w:rsid w:val="00DB1688"/>
    <w:rsid w:val="00DB2FAC"/>
    <w:rsid w:val="00DB45E9"/>
    <w:rsid w:val="00DB5E3D"/>
    <w:rsid w:val="00DB63DE"/>
    <w:rsid w:val="00DC5A54"/>
    <w:rsid w:val="00DD22B3"/>
    <w:rsid w:val="00DD5B8F"/>
    <w:rsid w:val="00DD650B"/>
    <w:rsid w:val="00DD728F"/>
    <w:rsid w:val="00DE0650"/>
    <w:rsid w:val="00DE0EF4"/>
    <w:rsid w:val="00DE1969"/>
    <w:rsid w:val="00DE35FA"/>
    <w:rsid w:val="00DE4F45"/>
    <w:rsid w:val="00DE6B51"/>
    <w:rsid w:val="00DE6E99"/>
    <w:rsid w:val="00DF0D3B"/>
    <w:rsid w:val="00DF2DF3"/>
    <w:rsid w:val="00DF3DBD"/>
    <w:rsid w:val="00DF57B0"/>
    <w:rsid w:val="00DF7278"/>
    <w:rsid w:val="00DF7F8C"/>
    <w:rsid w:val="00E00CC9"/>
    <w:rsid w:val="00E02213"/>
    <w:rsid w:val="00E0273E"/>
    <w:rsid w:val="00E05059"/>
    <w:rsid w:val="00E052F7"/>
    <w:rsid w:val="00E06937"/>
    <w:rsid w:val="00E06A9C"/>
    <w:rsid w:val="00E07706"/>
    <w:rsid w:val="00E10ED0"/>
    <w:rsid w:val="00E1285E"/>
    <w:rsid w:val="00E15960"/>
    <w:rsid w:val="00E15E41"/>
    <w:rsid w:val="00E16B83"/>
    <w:rsid w:val="00E20101"/>
    <w:rsid w:val="00E27133"/>
    <w:rsid w:val="00E27C61"/>
    <w:rsid w:val="00E27C8D"/>
    <w:rsid w:val="00E30043"/>
    <w:rsid w:val="00E30367"/>
    <w:rsid w:val="00E31801"/>
    <w:rsid w:val="00E326CE"/>
    <w:rsid w:val="00E34698"/>
    <w:rsid w:val="00E3547A"/>
    <w:rsid w:val="00E37E64"/>
    <w:rsid w:val="00E41E9B"/>
    <w:rsid w:val="00E433F4"/>
    <w:rsid w:val="00E436BE"/>
    <w:rsid w:val="00E473AF"/>
    <w:rsid w:val="00E50F03"/>
    <w:rsid w:val="00E537AF"/>
    <w:rsid w:val="00E53B2E"/>
    <w:rsid w:val="00E55FEF"/>
    <w:rsid w:val="00E56F90"/>
    <w:rsid w:val="00E57B01"/>
    <w:rsid w:val="00E60FD9"/>
    <w:rsid w:val="00E71386"/>
    <w:rsid w:val="00E721E6"/>
    <w:rsid w:val="00E73767"/>
    <w:rsid w:val="00E76348"/>
    <w:rsid w:val="00E76646"/>
    <w:rsid w:val="00E7665D"/>
    <w:rsid w:val="00E80C24"/>
    <w:rsid w:val="00E81C91"/>
    <w:rsid w:val="00E81EE4"/>
    <w:rsid w:val="00E8215D"/>
    <w:rsid w:val="00E834D6"/>
    <w:rsid w:val="00E84A1B"/>
    <w:rsid w:val="00E85E0B"/>
    <w:rsid w:val="00E86BAD"/>
    <w:rsid w:val="00E86DC2"/>
    <w:rsid w:val="00E903D0"/>
    <w:rsid w:val="00E92EB5"/>
    <w:rsid w:val="00E9318A"/>
    <w:rsid w:val="00E945A7"/>
    <w:rsid w:val="00E95BEB"/>
    <w:rsid w:val="00E96550"/>
    <w:rsid w:val="00E96E83"/>
    <w:rsid w:val="00E97A39"/>
    <w:rsid w:val="00EA187C"/>
    <w:rsid w:val="00EA239A"/>
    <w:rsid w:val="00EA3368"/>
    <w:rsid w:val="00EA34F9"/>
    <w:rsid w:val="00EA3D5E"/>
    <w:rsid w:val="00EA5AB4"/>
    <w:rsid w:val="00EA63CB"/>
    <w:rsid w:val="00EA7676"/>
    <w:rsid w:val="00EA7F04"/>
    <w:rsid w:val="00EB10FE"/>
    <w:rsid w:val="00EB547C"/>
    <w:rsid w:val="00EB69CB"/>
    <w:rsid w:val="00EB6D15"/>
    <w:rsid w:val="00EC236D"/>
    <w:rsid w:val="00EC39BB"/>
    <w:rsid w:val="00EC55A2"/>
    <w:rsid w:val="00EC59B5"/>
    <w:rsid w:val="00EC65B1"/>
    <w:rsid w:val="00ED1616"/>
    <w:rsid w:val="00ED2CC9"/>
    <w:rsid w:val="00ED3478"/>
    <w:rsid w:val="00ED63C1"/>
    <w:rsid w:val="00ED6663"/>
    <w:rsid w:val="00EE6C7E"/>
    <w:rsid w:val="00EE7397"/>
    <w:rsid w:val="00EF1D10"/>
    <w:rsid w:val="00EF4AC3"/>
    <w:rsid w:val="00F000DE"/>
    <w:rsid w:val="00F004AA"/>
    <w:rsid w:val="00F01824"/>
    <w:rsid w:val="00F05842"/>
    <w:rsid w:val="00F07571"/>
    <w:rsid w:val="00F12817"/>
    <w:rsid w:val="00F14B88"/>
    <w:rsid w:val="00F15167"/>
    <w:rsid w:val="00F15AD4"/>
    <w:rsid w:val="00F17017"/>
    <w:rsid w:val="00F21469"/>
    <w:rsid w:val="00F255F3"/>
    <w:rsid w:val="00F257AC"/>
    <w:rsid w:val="00F26B9A"/>
    <w:rsid w:val="00F26EC0"/>
    <w:rsid w:val="00F27436"/>
    <w:rsid w:val="00F3234D"/>
    <w:rsid w:val="00F338B8"/>
    <w:rsid w:val="00F3592C"/>
    <w:rsid w:val="00F36595"/>
    <w:rsid w:val="00F365CE"/>
    <w:rsid w:val="00F43B96"/>
    <w:rsid w:val="00F474FD"/>
    <w:rsid w:val="00F50CAE"/>
    <w:rsid w:val="00F563E5"/>
    <w:rsid w:val="00F61B9D"/>
    <w:rsid w:val="00F622DD"/>
    <w:rsid w:val="00F64788"/>
    <w:rsid w:val="00F6628A"/>
    <w:rsid w:val="00F6644C"/>
    <w:rsid w:val="00F668F8"/>
    <w:rsid w:val="00F66F06"/>
    <w:rsid w:val="00F67B2B"/>
    <w:rsid w:val="00F740B2"/>
    <w:rsid w:val="00F7716F"/>
    <w:rsid w:val="00F77761"/>
    <w:rsid w:val="00F777FB"/>
    <w:rsid w:val="00F77B8F"/>
    <w:rsid w:val="00F77CC3"/>
    <w:rsid w:val="00F81090"/>
    <w:rsid w:val="00F81C6F"/>
    <w:rsid w:val="00F8239A"/>
    <w:rsid w:val="00F82FD8"/>
    <w:rsid w:val="00F83E29"/>
    <w:rsid w:val="00F85784"/>
    <w:rsid w:val="00F85BDD"/>
    <w:rsid w:val="00F85D64"/>
    <w:rsid w:val="00F8774B"/>
    <w:rsid w:val="00F936A5"/>
    <w:rsid w:val="00F93D7B"/>
    <w:rsid w:val="00F949BB"/>
    <w:rsid w:val="00F97F24"/>
    <w:rsid w:val="00FA44E0"/>
    <w:rsid w:val="00FA51C0"/>
    <w:rsid w:val="00FA60A6"/>
    <w:rsid w:val="00FB091E"/>
    <w:rsid w:val="00FB1969"/>
    <w:rsid w:val="00FB25D9"/>
    <w:rsid w:val="00FB28EE"/>
    <w:rsid w:val="00FB316D"/>
    <w:rsid w:val="00FB3E63"/>
    <w:rsid w:val="00FB45F2"/>
    <w:rsid w:val="00FB542D"/>
    <w:rsid w:val="00FB5502"/>
    <w:rsid w:val="00FB58FF"/>
    <w:rsid w:val="00FB69C0"/>
    <w:rsid w:val="00FB6D1B"/>
    <w:rsid w:val="00FC18EB"/>
    <w:rsid w:val="00FC2431"/>
    <w:rsid w:val="00FC31EA"/>
    <w:rsid w:val="00FC5620"/>
    <w:rsid w:val="00FC6B79"/>
    <w:rsid w:val="00FD3663"/>
    <w:rsid w:val="00FD5EAE"/>
    <w:rsid w:val="00FD602B"/>
    <w:rsid w:val="00FD689A"/>
    <w:rsid w:val="00FD6E63"/>
    <w:rsid w:val="00FE3158"/>
    <w:rsid w:val="00FE3440"/>
    <w:rsid w:val="00FE3FCA"/>
    <w:rsid w:val="00FE4F97"/>
    <w:rsid w:val="00FF3E3F"/>
    <w:rsid w:val="00FF3F02"/>
    <w:rsid w:val="00FF4431"/>
    <w:rsid w:val="00FF4A21"/>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rsid w:val="00DF7278"/>
    <w:pPr>
      <w:keepNext/>
      <w:numPr>
        <w:numId w:val="1"/>
      </w:numPr>
      <w:suppressAutoHyphens/>
      <w:jc w:val="center"/>
      <w:outlineLvl w:val="0"/>
    </w:pPr>
    <w:rPr>
      <w:b/>
      <w:sz w:val="28"/>
      <w:szCs w:val="20"/>
      <w:lang w:eastAsia="ar-SA"/>
    </w:rPr>
  </w:style>
  <w:style w:type="paragraph" w:styleId="Heading2">
    <w:name w:val="heading 2"/>
    <w:basedOn w:val="Normal"/>
    <w:next w:val="Normal"/>
    <w:link w:val="Heading2Char"/>
    <w:semiHidden/>
    <w:unhideWhenUsed/>
    <w:qFormat/>
    <w:rsid w:val="00C80366"/>
    <w:pPr>
      <w:keepNext/>
      <w:spacing w:before="240" w:after="60"/>
      <w:outlineLvl w:val="1"/>
    </w:pPr>
    <w:rPr>
      <w:rFonts w:ascii="Cambria" w:hAnsi="Cambria"/>
      <w:b/>
      <w:bCs/>
      <w:i/>
      <w:iCs/>
      <w:sz w:val="28"/>
      <w:szCs w:val="28"/>
      <w:lang/>
    </w:rPr>
  </w:style>
  <w:style w:type="paragraph" w:styleId="Heading3">
    <w:name w:val="heading 3"/>
    <w:basedOn w:val="Normal"/>
    <w:next w:val="Normal"/>
    <w:qFormat/>
    <w:rsid w:val="0075123E"/>
    <w:pPr>
      <w:keepNext/>
      <w:spacing w:before="240" w:after="60"/>
      <w:outlineLvl w:val="2"/>
    </w:pPr>
    <w:rPr>
      <w:rFonts w:ascii="Arial"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6D4D"/>
    <w:pPr>
      <w:tabs>
        <w:tab w:val="center" w:pos="4536"/>
        <w:tab w:val="right" w:pos="9072"/>
      </w:tabs>
    </w:pPr>
  </w:style>
  <w:style w:type="paragraph" w:styleId="Footer">
    <w:name w:val="footer"/>
    <w:basedOn w:val="Normal"/>
    <w:link w:val="FooterChar"/>
    <w:rsid w:val="008A6D4D"/>
    <w:pPr>
      <w:tabs>
        <w:tab w:val="center" w:pos="4536"/>
        <w:tab w:val="right" w:pos="9072"/>
      </w:tabs>
    </w:pPr>
  </w:style>
  <w:style w:type="paragraph" w:customStyle="1" w:styleId="msonospacing0">
    <w:name w:val="msonospacing"/>
    <w:rsid w:val="008A6D4D"/>
    <w:rPr>
      <w:rFonts w:ascii="Calibri" w:eastAsia="Calibri" w:hAnsi="Calibri"/>
      <w:sz w:val="22"/>
      <w:szCs w:val="22"/>
      <w:lang w:val="ro-RO"/>
    </w:rPr>
  </w:style>
  <w:style w:type="table" w:styleId="TableGrid">
    <w:name w:val="Table Grid"/>
    <w:basedOn w:val="TableNormal"/>
    <w:uiPriority w:val="59"/>
    <w:rsid w:val="00ED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C728F"/>
    <w:rPr>
      <w:color w:val="0000FF"/>
      <w:u w:val="single"/>
    </w:rPr>
  </w:style>
  <w:style w:type="paragraph" w:customStyle="1" w:styleId="CharChar">
    <w:name w:val="Char Char"/>
    <w:basedOn w:val="Normal"/>
    <w:rsid w:val="00D507A8"/>
    <w:rPr>
      <w:lang w:val="pl-PL" w:eastAsia="pl-PL"/>
    </w:rPr>
  </w:style>
  <w:style w:type="character" w:customStyle="1" w:styleId="tli1">
    <w:name w:val="tli1"/>
    <w:basedOn w:val="DefaultParagraphFont"/>
    <w:rsid w:val="00DF7278"/>
  </w:style>
  <w:style w:type="paragraph" w:styleId="BodyTextIndent">
    <w:name w:val="Body Text Indent"/>
    <w:basedOn w:val="Normal"/>
    <w:link w:val="BodyTextIndentChar"/>
    <w:rsid w:val="00DF7278"/>
    <w:pPr>
      <w:suppressAutoHyphens/>
      <w:ind w:right="-1" w:firstLine="720"/>
      <w:jc w:val="both"/>
    </w:pPr>
    <w:rPr>
      <w:szCs w:val="20"/>
      <w:lang w:eastAsia="ar-SA"/>
    </w:rPr>
  </w:style>
  <w:style w:type="character" w:styleId="PageNumber">
    <w:name w:val="page number"/>
    <w:basedOn w:val="DefaultParagraphFont"/>
    <w:rsid w:val="00B85CF6"/>
  </w:style>
  <w:style w:type="paragraph" w:styleId="BodyText3">
    <w:name w:val="Body Text 3"/>
    <w:basedOn w:val="Normal"/>
    <w:rsid w:val="00DA46CE"/>
    <w:pPr>
      <w:spacing w:after="120"/>
    </w:pPr>
    <w:rPr>
      <w:rFonts w:ascii="Arial" w:hAnsi="Arial"/>
      <w:sz w:val="16"/>
      <w:szCs w:val="16"/>
      <w:lang w:eastAsia="en-US"/>
    </w:rPr>
  </w:style>
  <w:style w:type="paragraph" w:styleId="BalloonText">
    <w:name w:val="Balloon Text"/>
    <w:basedOn w:val="Normal"/>
    <w:semiHidden/>
    <w:rsid w:val="00DA46CE"/>
    <w:rPr>
      <w:rFonts w:ascii="Tahoma" w:hAnsi="Tahoma" w:cs="Tahoma"/>
      <w:sz w:val="16"/>
      <w:szCs w:val="16"/>
    </w:rPr>
  </w:style>
  <w:style w:type="paragraph" w:customStyle="1" w:styleId="Style3">
    <w:name w:val="Style3"/>
    <w:basedOn w:val="Normal"/>
    <w:rsid w:val="008B5B5D"/>
    <w:pPr>
      <w:widowControl w:val="0"/>
      <w:autoSpaceDE w:val="0"/>
      <w:autoSpaceDN w:val="0"/>
      <w:adjustRightInd w:val="0"/>
      <w:spacing w:line="240" w:lineRule="exact"/>
      <w:jc w:val="both"/>
    </w:pPr>
  </w:style>
  <w:style w:type="character" w:customStyle="1" w:styleId="FontStyle14">
    <w:name w:val="Font Style14"/>
    <w:rsid w:val="008B5B5D"/>
    <w:rPr>
      <w:rFonts w:ascii="Courier New" w:hAnsi="Courier New" w:cs="Courier New" w:hint="default"/>
      <w:sz w:val="20"/>
      <w:szCs w:val="20"/>
    </w:rPr>
  </w:style>
  <w:style w:type="paragraph" w:styleId="BodyText">
    <w:name w:val="Body Text"/>
    <w:basedOn w:val="Normal"/>
    <w:link w:val="BodyTextChar"/>
    <w:qFormat/>
    <w:rsid w:val="00D066AC"/>
    <w:pPr>
      <w:spacing w:after="120"/>
    </w:pPr>
    <w:rPr>
      <w:lang/>
    </w:rPr>
  </w:style>
  <w:style w:type="character" w:customStyle="1" w:styleId="BodyTextIndent3Char">
    <w:name w:val="Body Text Indent 3 Char"/>
    <w:link w:val="BodyTextIndent3"/>
    <w:locked/>
    <w:rsid w:val="00D066AC"/>
    <w:rPr>
      <w:rFonts w:ascii="Arial" w:hAnsi="Arial" w:cs="Arial"/>
      <w:sz w:val="16"/>
      <w:szCs w:val="16"/>
      <w:lang w:val="en-US" w:eastAsia="en-US" w:bidi="ar-SA"/>
    </w:rPr>
  </w:style>
  <w:style w:type="paragraph" w:styleId="BodyTextIndent3">
    <w:name w:val="Body Text Indent 3"/>
    <w:basedOn w:val="Normal"/>
    <w:link w:val="BodyTextIndent3Char"/>
    <w:rsid w:val="00D066AC"/>
    <w:pPr>
      <w:spacing w:after="120"/>
      <w:ind w:left="283"/>
    </w:pPr>
    <w:rPr>
      <w:rFonts w:ascii="Arial" w:hAnsi="Arial" w:cs="Arial"/>
      <w:sz w:val="16"/>
      <w:szCs w:val="16"/>
      <w:lang w:val="en-US" w:eastAsia="en-US"/>
    </w:rPr>
  </w:style>
  <w:style w:type="character" w:customStyle="1" w:styleId="spelle">
    <w:name w:val="spelle"/>
    <w:basedOn w:val="DefaultParagraphFont"/>
    <w:rsid w:val="00DD22B3"/>
  </w:style>
  <w:style w:type="paragraph" w:customStyle="1" w:styleId="Eqx1">
    <w:name w:val="Eqx 1"/>
    <w:basedOn w:val="Normal"/>
    <w:rsid w:val="007D0273"/>
    <w:pPr>
      <w:numPr>
        <w:numId w:val="2"/>
      </w:numPr>
      <w:spacing w:before="60" w:after="120"/>
      <w:ind w:left="714" w:hanging="714"/>
      <w:contextualSpacing/>
      <w:jc w:val="both"/>
    </w:pPr>
    <w:rPr>
      <w:b/>
      <w:bCs/>
      <w:sz w:val="22"/>
      <w:szCs w:val="22"/>
      <w:lang w:val="fr-FR" w:eastAsia="en-US"/>
    </w:rPr>
  </w:style>
  <w:style w:type="paragraph" w:customStyle="1" w:styleId="Eqx11CharChar">
    <w:name w:val="Eqx 1.1 Char Char"/>
    <w:basedOn w:val="Eqx1"/>
    <w:link w:val="Eqx11CharCharChar1"/>
    <w:rsid w:val="007D0273"/>
    <w:pPr>
      <w:numPr>
        <w:ilvl w:val="1"/>
      </w:numPr>
      <w:tabs>
        <w:tab w:val="num" w:pos="615"/>
      </w:tabs>
      <w:spacing w:after="60"/>
      <w:ind w:left="613" w:hanging="329"/>
      <w:contextualSpacing w:val="0"/>
    </w:pPr>
    <w:rPr>
      <w:b w:val="0"/>
      <w:bCs w:val="0"/>
    </w:rPr>
  </w:style>
  <w:style w:type="character" w:customStyle="1" w:styleId="Eqx11CharCharChar1">
    <w:name w:val="Eqx 1.1 Char Char Char1"/>
    <w:link w:val="Eqx11CharChar"/>
    <w:locked/>
    <w:rsid w:val="007D0273"/>
    <w:rPr>
      <w:sz w:val="22"/>
      <w:szCs w:val="22"/>
      <w:lang w:val="fr-FR" w:eastAsia="en-US"/>
    </w:rPr>
  </w:style>
  <w:style w:type="paragraph" w:styleId="FootnoteText">
    <w:name w:val="footnote text"/>
    <w:basedOn w:val="Normal"/>
    <w:semiHidden/>
    <w:rsid w:val="007D0273"/>
    <w:rPr>
      <w:sz w:val="20"/>
      <w:szCs w:val="20"/>
    </w:rPr>
  </w:style>
  <w:style w:type="character" w:styleId="FootnoteReference">
    <w:name w:val="footnote reference"/>
    <w:semiHidden/>
    <w:rsid w:val="007D0273"/>
    <w:rPr>
      <w:vertAlign w:val="superscript"/>
    </w:rPr>
  </w:style>
  <w:style w:type="paragraph" w:styleId="NormalWeb">
    <w:name w:val="Normal (Web)"/>
    <w:basedOn w:val="Normal"/>
    <w:uiPriority w:val="99"/>
    <w:rsid w:val="00A23BD5"/>
    <w:pPr>
      <w:spacing w:before="100" w:beforeAutospacing="1" w:after="100" w:afterAutospacing="1"/>
    </w:pPr>
    <w:rPr>
      <w:lang w:val="en-US" w:eastAsia="en-US"/>
    </w:rPr>
  </w:style>
  <w:style w:type="paragraph" w:customStyle="1" w:styleId="Default">
    <w:name w:val="Default"/>
    <w:rsid w:val="007E6EE3"/>
    <w:pPr>
      <w:autoSpaceDE w:val="0"/>
      <w:autoSpaceDN w:val="0"/>
      <w:adjustRightInd w:val="0"/>
    </w:pPr>
    <w:rPr>
      <w:rFonts w:ascii="Arial" w:hAnsi="Arial" w:cs="Arial"/>
      <w:color w:val="000000"/>
      <w:sz w:val="24"/>
      <w:szCs w:val="24"/>
      <w:lang w:val="ro-RO" w:eastAsia="ro-RO"/>
    </w:rPr>
  </w:style>
  <w:style w:type="character" w:styleId="Strong">
    <w:name w:val="Strong"/>
    <w:uiPriority w:val="22"/>
    <w:qFormat/>
    <w:rsid w:val="003B23A4"/>
    <w:rPr>
      <w:b/>
      <w:bCs/>
    </w:rPr>
  </w:style>
  <w:style w:type="character" w:customStyle="1" w:styleId="apple-converted-space">
    <w:name w:val="apple-converted-space"/>
    <w:basedOn w:val="DefaultParagraphFont"/>
    <w:rsid w:val="003B23A4"/>
  </w:style>
  <w:style w:type="character" w:styleId="Emphasis">
    <w:name w:val="Emphasis"/>
    <w:uiPriority w:val="20"/>
    <w:qFormat/>
    <w:rsid w:val="003B23A4"/>
    <w:rPr>
      <w:i/>
      <w:iCs/>
    </w:rPr>
  </w:style>
  <w:style w:type="paragraph" w:styleId="DocumentMap">
    <w:name w:val="Document Map"/>
    <w:basedOn w:val="Normal"/>
    <w:semiHidden/>
    <w:rsid w:val="00AD0DD6"/>
    <w:pPr>
      <w:shd w:val="clear" w:color="auto" w:fill="000080"/>
    </w:pPr>
    <w:rPr>
      <w:rFonts w:ascii="Tahoma" w:hAnsi="Tahoma" w:cs="Tahoma"/>
      <w:sz w:val="20"/>
      <w:szCs w:val="20"/>
    </w:rPr>
  </w:style>
  <w:style w:type="paragraph" w:customStyle="1" w:styleId="CharChar0">
    <w:name w:val=" Char Char"/>
    <w:basedOn w:val="Normal"/>
    <w:rsid w:val="005A610C"/>
    <w:rPr>
      <w:lang w:val="pl-PL" w:eastAsia="pl-PL"/>
    </w:rPr>
  </w:style>
  <w:style w:type="paragraph" w:styleId="NoSpacing">
    <w:name w:val="No Spacing"/>
    <w:uiPriority w:val="1"/>
    <w:qFormat/>
    <w:rsid w:val="0083163C"/>
    <w:rPr>
      <w:lang w:val="en-GB"/>
    </w:rPr>
  </w:style>
  <w:style w:type="character" w:customStyle="1" w:styleId="FontStyle49">
    <w:name w:val="Font Style49"/>
    <w:rsid w:val="001C7BCD"/>
    <w:rPr>
      <w:rFonts w:ascii="Times New Roman" w:hAnsi="Times New Roman" w:cs="Times New Roman"/>
      <w:b/>
      <w:bCs/>
      <w:spacing w:val="10"/>
      <w:sz w:val="20"/>
      <w:szCs w:val="20"/>
    </w:rPr>
  </w:style>
  <w:style w:type="character" w:customStyle="1" w:styleId="FontStyle51">
    <w:name w:val="Font Style51"/>
    <w:rsid w:val="001C7BCD"/>
    <w:rPr>
      <w:rFonts w:ascii="Times New Roman" w:hAnsi="Times New Roman" w:cs="Times New Roman"/>
      <w:sz w:val="20"/>
      <w:szCs w:val="20"/>
    </w:rPr>
  </w:style>
  <w:style w:type="paragraph" w:customStyle="1" w:styleId="Style9">
    <w:name w:val="Style9"/>
    <w:basedOn w:val="Normal"/>
    <w:rsid w:val="001C7BCD"/>
    <w:pPr>
      <w:widowControl w:val="0"/>
      <w:autoSpaceDE w:val="0"/>
      <w:autoSpaceDN w:val="0"/>
      <w:adjustRightInd w:val="0"/>
      <w:spacing w:line="278" w:lineRule="exact"/>
      <w:ind w:hanging="706"/>
      <w:jc w:val="both"/>
    </w:pPr>
    <w:rPr>
      <w:lang w:val="en-US" w:eastAsia="en-US"/>
    </w:rPr>
  </w:style>
  <w:style w:type="paragraph" w:styleId="ListParagraph">
    <w:name w:val="List Paragraph"/>
    <w:basedOn w:val="Normal"/>
    <w:link w:val="ListParagraphChar"/>
    <w:qFormat/>
    <w:rsid w:val="00B97F21"/>
    <w:pPr>
      <w:spacing w:after="120" w:line="276" w:lineRule="auto"/>
      <w:ind w:left="720"/>
      <w:jc w:val="both"/>
    </w:pPr>
    <w:rPr>
      <w:rFonts w:ascii="Trebuchet MS" w:eastAsia="MS Mincho" w:hAnsi="Trebuchet MS"/>
      <w:sz w:val="22"/>
      <w:szCs w:val="22"/>
      <w:lang w:val="en-US" w:eastAsia="en-US"/>
    </w:rPr>
  </w:style>
  <w:style w:type="character" w:customStyle="1" w:styleId="FooterChar">
    <w:name w:val="Footer Char"/>
    <w:link w:val="Footer"/>
    <w:locked/>
    <w:rsid w:val="00B97F21"/>
    <w:rPr>
      <w:sz w:val="24"/>
      <w:szCs w:val="24"/>
      <w:lang w:val="ro-RO" w:eastAsia="ro-RO" w:bidi="ar-SA"/>
    </w:rPr>
  </w:style>
  <w:style w:type="character" w:customStyle="1" w:styleId="ListParagraphChar">
    <w:name w:val="List Paragraph Char"/>
    <w:link w:val="ListParagraph"/>
    <w:locked/>
    <w:rsid w:val="00B97F21"/>
    <w:rPr>
      <w:rFonts w:ascii="Trebuchet MS" w:eastAsia="MS Mincho" w:hAnsi="Trebuchet MS"/>
      <w:sz w:val="22"/>
      <w:szCs w:val="22"/>
      <w:lang w:val="en-US" w:eastAsia="en-US" w:bidi="ar-SA"/>
    </w:rPr>
  </w:style>
  <w:style w:type="paragraph" w:styleId="BodyTextIndent2">
    <w:name w:val="Body Text Indent 2"/>
    <w:basedOn w:val="Normal"/>
    <w:link w:val="BodyTextIndent2Char"/>
    <w:rsid w:val="00810B51"/>
    <w:pPr>
      <w:spacing w:after="120" w:line="480" w:lineRule="auto"/>
      <w:ind w:left="283"/>
    </w:pPr>
    <w:rPr>
      <w:lang/>
    </w:rPr>
  </w:style>
  <w:style w:type="character" w:customStyle="1" w:styleId="titlestyleblue">
    <w:name w:val="titlestyleblue"/>
    <w:basedOn w:val="DefaultParagraphFont"/>
    <w:rsid w:val="005C0A4E"/>
  </w:style>
  <w:style w:type="paragraph" w:customStyle="1" w:styleId="boxstyle">
    <w:name w:val="boxstyle"/>
    <w:basedOn w:val="Normal"/>
    <w:rsid w:val="005C0A4E"/>
    <w:pPr>
      <w:spacing w:before="100" w:beforeAutospacing="1" w:after="100" w:afterAutospacing="1"/>
    </w:pPr>
    <w:rPr>
      <w:lang w:val="en-US" w:eastAsia="en-US"/>
    </w:rPr>
  </w:style>
  <w:style w:type="character" w:customStyle="1" w:styleId="boxstylebold">
    <w:name w:val="boxstylebold"/>
    <w:basedOn w:val="DefaultParagraphFont"/>
    <w:rsid w:val="005C0A4E"/>
  </w:style>
  <w:style w:type="character" w:customStyle="1" w:styleId="leftframetextblackbold">
    <w:name w:val="leftframetextblackbold"/>
    <w:basedOn w:val="DefaultParagraphFont"/>
    <w:rsid w:val="005C0A4E"/>
  </w:style>
  <w:style w:type="paragraph" w:styleId="Title">
    <w:name w:val="Title"/>
    <w:basedOn w:val="Normal"/>
    <w:next w:val="Normal"/>
    <w:link w:val="TitleChar"/>
    <w:qFormat/>
    <w:rsid w:val="006B0DE5"/>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6B0DE5"/>
    <w:rPr>
      <w:rFonts w:ascii="Cambria" w:eastAsia="Times New Roman" w:hAnsi="Cambria" w:cs="Times New Roman"/>
      <w:b/>
      <w:bCs/>
      <w:kern w:val="28"/>
      <w:sz w:val="32"/>
      <w:szCs w:val="32"/>
    </w:rPr>
  </w:style>
  <w:style w:type="character" w:customStyle="1" w:styleId="a">
    <w:name w:val="_"/>
    <w:basedOn w:val="DefaultParagraphFont"/>
    <w:rsid w:val="00307DBE"/>
  </w:style>
  <w:style w:type="character" w:customStyle="1" w:styleId="pg-1ff1">
    <w:name w:val="pg-1ff1"/>
    <w:basedOn w:val="DefaultParagraphFont"/>
    <w:rsid w:val="00307DBE"/>
  </w:style>
  <w:style w:type="character" w:customStyle="1" w:styleId="pg-1fs3">
    <w:name w:val="pg-1fs3"/>
    <w:basedOn w:val="DefaultParagraphFont"/>
    <w:rsid w:val="00307DBE"/>
  </w:style>
  <w:style w:type="paragraph" w:styleId="PlainText">
    <w:name w:val="Plain Text"/>
    <w:basedOn w:val="Normal"/>
    <w:link w:val="PlainTextChar"/>
    <w:unhideWhenUsed/>
    <w:rsid w:val="006C416E"/>
    <w:rPr>
      <w:rFonts w:ascii="Courier New" w:hAnsi="Courier New"/>
      <w:sz w:val="20"/>
      <w:szCs w:val="20"/>
      <w:lang w:val="en-AU"/>
    </w:rPr>
  </w:style>
  <w:style w:type="character" w:customStyle="1" w:styleId="PlainTextChar">
    <w:name w:val="Plain Text Char"/>
    <w:link w:val="PlainText"/>
    <w:rsid w:val="006C416E"/>
    <w:rPr>
      <w:rFonts w:ascii="Courier New" w:hAnsi="Courier New"/>
      <w:lang w:val="en-AU"/>
    </w:rPr>
  </w:style>
  <w:style w:type="paragraph" w:customStyle="1" w:styleId="Style">
    <w:name w:val="Style"/>
    <w:rsid w:val="00B0331C"/>
    <w:pPr>
      <w:widowControl w:val="0"/>
      <w:suppressAutoHyphens/>
      <w:autoSpaceDE w:val="0"/>
    </w:pPr>
    <w:rPr>
      <w:lang w:eastAsia="zh-CN"/>
    </w:rPr>
  </w:style>
  <w:style w:type="character" w:customStyle="1" w:styleId="BodyTextChar">
    <w:name w:val="Body Text Char"/>
    <w:link w:val="BodyText"/>
    <w:rsid w:val="00CE7CA9"/>
    <w:rPr>
      <w:sz w:val="24"/>
      <w:szCs w:val="24"/>
    </w:rPr>
  </w:style>
  <w:style w:type="character" w:customStyle="1" w:styleId="do1">
    <w:name w:val="do1"/>
    <w:rsid w:val="00CE7CA9"/>
    <w:rPr>
      <w:rFonts w:ascii="Times New Roman" w:hAnsi="Times New Roman" w:cs="Times New Roman" w:hint="default"/>
      <w:b/>
      <w:bCs/>
      <w:sz w:val="26"/>
      <w:szCs w:val="26"/>
    </w:rPr>
  </w:style>
  <w:style w:type="character" w:customStyle="1" w:styleId="BodyTextIndentChar">
    <w:name w:val="Body Text Indent Char"/>
    <w:link w:val="BodyTextIndent"/>
    <w:rsid w:val="001B045F"/>
    <w:rPr>
      <w:rFonts w:cs="Plotter"/>
      <w:sz w:val="24"/>
      <w:lang w:eastAsia="ar-SA"/>
    </w:rPr>
  </w:style>
  <w:style w:type="character" w:customStyle="1" w:styleId="pg-1ff2">
    <w:name w:val="pg-1ff2"/>
    <w:basedOn w:val="DefaultParagraphFont"/>
    <w:rsid w:val="0090004F"/>
  </w:style>
  <w:style w:type="character" w:customStyle="1" w:styleId="pg-1ff3">
    <w:name w:val="pg-1ff3"/>
    <w:basedOn w:val="DefaultParagraphFont"/>
    <w:rsid w:val="0090004F"/>
  </w:style>
  <w:style w:type="character" w:customStyle="1" w:styleId="BodyTextIndent2Char">
    <w:name w:val="Body Text Indent 2 Char"/>
    <w:link w:val="BodyTextIndent2"/>
    <w:rsid w:val="004B6A4E"/>
    <w:rPr>
      <w:sz w:val="24"/>
      <w:szCs w:val="24"/>
    </w:rPr>
  </w:style>
  <w:style w:type="paragraph" w:customStyle="1" w:styleId="TextBody">
    <w:name w:val="Text Body"/>
    <w:basedOn w:val="Normal"/>
    <w:uiPriority w:val="99"/>
    <w:rsid w:val="008B6BFF"/>
    <w:pPr>
      <w:widowControl w:val="0"/>
      <w:autoSpaceDE w:val="0"/>
      <w:autoSpaceDN w:val="0"/>
      <w:adjustRightInd w:val="0"/>
      <w:spacing w:after="283"/>
    </w:pPr>
    <w:rPr>
      <w:rFonts w:ascii="Liberation Serif" w:hAnsi="Liberation Serif"/>
    </w:rPr>
  </w:style>
  <w:style w:type="paragraph" w:customStyle="1" w:styleId="TableContents">
    <w:name w:val="Table Contents"/>
    <w:basedOn w:val="TextBody"/>
    <w:uiPriority w:val="99"/>
    <w:rsid w:val="008B6BFF"/>
  </w:style>
  <w:style w:type="paragraph" w:customStyle="1" w:styleId="Quotations">
    <w:name w:val="Quotations"/>
    <w:basedOn w:val="Normal"/>
    <w:uiPriority w:val="99"/>
    <w:rsid w:val="009C608D"/>
    <w:pPr>
      <w:widowControl w:val="0"/>
      <w:autoSpaceDE w:val="0"/>
      <w:autoSpaceDN w:val="0"/>
      <w:adjustRightInd w:val="0"/>
      <w:spacing w:after="283"/>
      <w:ind w:left="567" w:right="567"/>
    </w:pPr>
    <w:rPr>
      <w:rFonts w:ascii="Liberation Serif" w:hAnsi="Liberation Serif"/>
    </w:rPr>
  </w:style>
  <w:style w:type="character" w:customStyle="1" w:styleId="Heading2Char">
    <w:name w:val="Heading 2 Char"/>
    <w:link w:val="Heading2"/>
    <w:semiHidden/>
    <w:rsid w:val="00C80366"/>
    <w:rPr>
      <w:rFonts w:ascii="Cambria" w:eastAsia="Times New Roman" w:hAnsi="Cambria" w:cs="Times New Roman"/>
      <w:b/>
      <w:bCs/>
      <w:i/>
      <w:iCs/>
      <w:sz w:val="28"/>
      <w:szCs w:val="28"/>
    </w:rPr>
  </w:style>
  <w:style w:type="character" w:customStyle="1" w:styleId="Heading1Char">
    <w:name w:val="Heading 1 Char"/>
    <w:link w:val="Heading1"/>
    <w:rsid w:val="00C80366"/>
    <w:rPr>
      <w:rFonts w:cs="Plotter"/>
      <w:b/>
      <w:sz w:val="28"/>
      <w:lang w:eastAsia="ar-SA"/>
    </w:rPr>
  </w:style>
</w:styles>
</file>

<file path=word/webSettings.xml><?xml version="1.0" encoding="utf-8"?>
<w:webSettings xmlns:r="http://schemas.openxmlformats.org/officeDocument/2006/relationships" xmlns:w="http://schemas.openxmlformats.org/wordprocessingml/2006/main">
  <w:divs>
    <w:div w:id="22364978">
      <w:bodyDiv w:val="1"/>
      <w:marLeft w:val="0"/>
      <w:marRight w:val="0"/>
      <w:marTop w:val="0"/>
      <w:marBottom w:val="0"/>
      <w:divBdr>
        <w:top w:val="none" w:sz="0" w:space="0" w:color="auto"/>
        <w:left w:val="none" w:sz="0" w:space="0" w:color="auto"/>
        <w:bottom w:val="none" w:sz="0" w:space="0" w:color="auto"/>
        <w:right w:val="none" w:sz="0" w:space="0" w:color="auto"/>
      </w:divBdr>
    </w:div>
    <w:div w:id="34356973">
      <w:bodyDiv w:val="1"/>
      <w:marLeft w:val="0"/>
      <w:marRight w:val="0"/>
      <w:marTop w:val="0"/>
      <w:marBottom w:val="0"/>
      <w:divBdr>
        <w:top w:val="none" w:sz="0" w:space="0" w:color="auto"/>
        <w:left w:val="none" w:sz="0" w:space="0" w:color="auto"/>
        <w:bottom w:val="none" w:sz="0" w:space="0" w:color="auto"/>
        <w:right w:val="none" w:sz="0" w:space="0" w:color="auto"/>
      </w:divBdr>
      <w:divsChild>
        <w:div w:id="445349833">
          <w:marLeft w:val="0"/>
          <w:marRight w:val="0"/>
          <w:marTop w:val="0"/>
          <w:marBottom w:val="180"/>
          <w:divBdr>
            <w:top w:val="none" w:sz="0" w:space="0" w:color="auto"/>
            <w:left w:val="none" w:sz="0" w:space="0" w:color="auto"/>
            <w:bottom w:val="none" w:sz="0" w:space="0" w:color="auto"/>
            <w:right w:val="none" w:sz="0" w:space="0" w:color="auto"/>
          </w:divBdr>
          <w:divsChild>
            <w:div w:id="1245723246">
              <w:marLeft w:val="0"/>
              <w:marRight w:val="0"/>
              <w:marTop w:val="0"/>
              <w:marBottom w:val="0"/>
              <w:divBdr>
                <w:top w:val="none" w:sz="0" w:space="0" w:color="auto"/>
                <w:left w:val="none" w:sz="0" w:space="0" w:color="auto"/>
                <w:bottom w:val="none" w:sz="0" w:space="0" w:color="auto"/>
                <w:right w:val="none" w:sz="0" w:space="0" w:color="auto"/>
              </w:divBdr>
              <w:divsChild>
                <w:div w:id="1504707096">
                  <w:marLeft w:val="0"/>
                  <w:marRight w:val="0"/>
                  <w:marTop w:val="0"/>
                  <w:marBottom w:val="0"/>
                  <w:divBdr>
                    <w:top w:val="none" w:sz="0" w:space="0" w:color="auto"/>
                    <w:left w:val="none" w:sz="0" w:space="0" w:color="auto"/>
                    <w:bottom w:val="none" w:sz="0" w:space="0" w:color="auto"/>
                    <w:right w:val="none" w:sz="0" w:space="0" w:color="auto"/>
                  </w:divBdr>
                  <w:divsChild>
                    <w:div w:id="1636717126">
                      <w:marLeft w:val="0"/>
                      <w:marRight w:val="0"/>
                      <w:marTop w:val="0"/>
                      <w:marBottom w:val="0"/>
                      <w:divBdr>
                        <w:top w:val="none" w:sz="0" w:space="0" w:color="auto"/>
                        <w:left w:val="none" w:sz="0" w:space="0" w:color="auto"/>
                        <w:bottom w:val="none" w:sz="0" w:space="0" w:color="auto"/>
                        <w:right w:val="none" w:sz="0" w:space="0" w:color="auto"/>
                      </w:divBdr>
                      <w:divsChild>
                        <w:div w:id="99958217">
                          <w:marLeft w:val="0"/>
                          <w:marRight w:val="0"/>
                          <w:marTop w:val="0"/>
                          <w:marBottom w:val="0"/>
                          <w:divBdr>
                            <w:top w:val="none" w:sz="0" w:space="0" w:color="auto"/>
                            <w:left w:val="none" w:sz="0" w:space="0" w:color="auto"/>
                            <w:bottom w:val="none" w:sz="0" w:space="0" w:color="auto"/>
                            <w:right w:val="none" w:sz="0" w:space="0" w:color="auto"/>
                          </w:divBdr>
                          <w:divsChild>
                            <w:div w:id="118844299">
                              <w:marLeft w:val="0"/>
                              <w:marRight w:val="0"/>
                              <w:marTop w:val="0"/>
                              <w:marBottom w:val="0"/>
                              <w:divBdr>
                                <w:top w:val="none" w:sz="0" w:space="0" w:color="auto"/>
                                <w:left w:val="none" w:sz="0" w:space="0" w:color="auto"/>
                                <w:bottom w:val="none" w:sz="0" w:space="0" w:color="auto"/>
                                <w:right w:val="none" w:sz="0" w:space="0" w:color="auto"/>
                              </w:divBdr>
                            </w:div>
                            <w:div w:id="208997243">
                              <w:marLeft w:val="0"/>
                              <w:marRight w:val="0"/>
                              <w:marTop w:val="0"/>
                              <w:marBottom w:val="0"/>
                              <w:divBdr>
                                <w:top w:val="none" w:sz="0" w:space="0" w:color="auto"/>
                                <w:left w:val="none" w:sz="0" w:space="0" w:color="auto"/>
                                <w:bottom w:val="none" w:sz="0" w:space="0" w:color="auto"/>
                                <w:right w:val="none" w:sz="0" w:space="0" w:color="auto"/>
                              </w:divBdr>
                            </w:div>
                            <w:div w:id="297032562">
                              <w:marLeft w:val="0"/>
                              <w:marRight w:val="0"/>
                              <w:marTop w:val="0"/>
                              <w:marBottom w:val="0"/>
                              <w:divBdr>
                                <w:top w:val="none" w:sz="0" w:space="0" w:color="auto"/>
                                <w:left w:val="none" w:sz="0" w:space="0" w:color="auto"/>
                                <w:bottom w:val="none" w:sz="0" w:space="0" w:color="auto"/>
                                <w:right w:val="none" w:sz="0" w:space="0" w:color="auto"/>
                              </w:divBdr>
                            </w:div>
                            <w:div w:id="419571686">
                              <w:marLeft w:val="0"/>
                              <w:marRight w:val="0"/>
                              <w:marTop w:val="0"/>
                              <w:marBottom w:val="0"/>
                              <w:divBdr>
                                <w:top w:val="none" w:sz="0" w:space="0" w:color="auto"/>
                                <w:left w:val="none" w:sz="0" w:space="0" w:color="auto"/>
                                <w:bottom w:val="none" w:sz="0" w:space="0" w:color="auto"/>
                                <w:right w:val="none" w:sz="0" w:space="0" w:color="auto"/>
                              </w:divBdr>
                            </w:div>
                            <w:div w:id="435369957">
                              <w:marLeft w:val="0"/>
                              <w:marRight w:val="0"/>
                              <w:marTop w:val="0"/>
                              <w:marBottom w:val="0"/>
                              <w:divBdr>
                                <w:top w:val="none" w:sz="0" w:space="0" w:color="auto"/>
                                <w:left w:val="none" w:sz="0" w:space="0" w:color="auto"/>
                                <w:bottom w:val="none" w:sz="0" w:space="0" w:color="auto"/>
                                <w:right w:val="none" w:sz="0" w:space="0" w:color="auto"/>
                              </w:divBdr>
                            </w:div>
                            <w:div w:id="611792250">
                              <w:marLeft w:val="0"/>
                              <w:marRight w:val="0"/>
                              <w:marTop w:val="0"/>
                              <w:marBottom w:val="0"/>
                              <w:divBdr>
                                <w:top w:val="none" w:sz="0" w:space="0" w:color="auto"/>
                                <w:left w:val="none" w:sz="0" w:space="0" w:color="auto"/>
                                <w:bottom w:val="none" w:sz="0" w:space="0" w:color="auto"/>
                                <w:right w:val="none" w:sz="0" w:space="0" w:color="auto"/>
                              </w:divBdr>
                            </w:div>
                            <w:div w:id="685710209">
                              <w:marLeft w:val="0"/>
                              <w:marRight w:val="0"/>
                              <w:marTop w:val="0"/>
                              <w:marBottom w:val="0"/>
                              <w:divBdr>
                                <w:top w:val="none" w:sz="0" w:space="0" w:color="auto"/>
                                <w:left w:val="none" w:sz="0" w:space="0" w:color="auto"/>
                                <w:bottom w:val="none" w:sz="0" w:space="0" w:color="auto"/>
                                <w:right w:val="none" w:sz="0" w:space="0" w:color="auto"/>
                              </w:divBdr>
                            </w:div>
                            <w:div w:id="738870280">
                              <w:marLeft w:val="0"/>
                              <w:marRight w:val="0"/>
                              <w:marTop w:val="0"/>
                              <w:marBottom w:val="0"/>
                              <w:divBdr>
                                <w:top w:val="none" w:sz="0" w:space="0" w:color="auto"/>
                                <w:left w:val="none" w:sz="0" w:space="0" w:color="auto"/>
                                <w:bottom w:val="none" w:sz="0" w:space="0" w:color="auto"/>
                                <w:right w:val="none" w:sz="0" w:space="0" w:color="auto"/>
                              </w:divBdr>
                            </w:div>
                            <w:div w:id="963466693">
                              <w:marLeft w:val="0"/>
                              <w:marRight w:val="0"/>
                              <w:marTop w:val="0"/>
                              <w:marBottom w:val="0"/>
                              <w:divBdr>
                                <w:top w:val="none" w:sz="0" w:space="0" w:color="auto"/>
                                <w:left w:val="none" w:sz="0" w:space="0" w:color="auto"/>
                                <w:bottom w:val="none" w:sz="0" w:space="0" w:color="auto"/>
                                <w:right w:val="none" w:sz="0" w:space="0" w:color="auto"/>
                              </w:divBdr>
                            </w:div>
                            <w:div w:id="973870292">
                              <w:marLeft w:val="0"/>
                              <w:marRight w:val="0"/>
                              <w:marTop w:val="0"/>
                              <w:marBottom w:val="0"/>
                              <w:divBdr>
                                <w:top w:val="none" w:sz="0" w:space="0" w:color="auto"/>
                                <w:left w:val="none" w:sz="0" w:space="0" w:color="auto"/>
                                <w:bottom w:val="none" w:sz="0" w:space="0" w:color="auto"/>
                                <w:right w:val="none" w:sz="0" w:space="0" w:color="auto"/>
                              </w:divBdr>
                            </w:div>
                            <w:div w:id="995065399">
                              <w:marLeft w:val="0"/>
                              <w:marRight w:val="0"/>
                              <w:marTop w:val="0"/>
                              <w:marBottom w:val="0"/>
                              <w:divBdr>
                                <w:top w:val="none" w:sz="0" w:space="0" w:color="auto"/>
                                <w:left w:val="none" w:sz="0" w:space="0" w:color="auto"/>
                                <w:bottom w:val="none" w:sz="0" w:space="0" w:color="auto"/>
                                <w:right w:val="none" w:sz="0" w:space="0" w:color="auto"/>
                              </w:divBdr>
                            </w:div>
                            <w:div w:id="998574897">
                              <w:marLeft w:val="0"/>
                              <w:marRight w:val="0"/>
                              <w:marTop w:val="0"/>
                              <w:marBottom w:val="0"/>
                              <w:divBdr>
                                <w:top w:val="none" w:sz="0" w:space="0" w:color="auto"/>
                                <w:left w:val="none" w:sz="0" w:space="0" w:color="auto"/>
                                <w:bottom w:val="none" w:sz="0" w:space="0" w:color="auto"/>
                                <w:right w:val="none" w:sz="0" w:space="0" w:color="auto"/>
                              </w:divBdr>
                            </w:div>
                            <w:div w:id="1046612143">
                              <w:marLeft w:val="0"/>
                              <w:marRight w:val="0"/>
                              <w:marTop w:val="0"/>
                              <w:marBottom w:val="0"/>
                              <w:divBdr>
                                <w:top w:val="none" w:sz="0" w:space="0" w:color="auto"/>
                                <w:left w:val="none" w:sz="0" w:space="0" w:color="auto"/>
                                <w:bottom w:val="none" w:sz="0" w:space="0" w:color="auto"/>
                                <w:right w:val="none" w:sz="0" w:space="0" w:color="auto"/>
                              </w:divBdr>
                            </w:div>
                            <w:div w:id="1151484518">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398551722">
                              <w:marLeft w:val="0"/>
                              <w:marRight w:val="0"/>
                              <w:marTop w:val="0"/>
                              <w:marBottom w:val="0"/>
                              <w:divBdr>
                                <w:top w:val="none" w:sz="0" w:space="0" w:color="auto"/>
                                <w:left w:val="none" w:sz="0" w:space="0" w:color="auto"/>
                                <w:bottom w:val="none" w:sz="0" w:space="0" w:color="auto"/>
                                <w:right w:val="none" w:sz="0" w:space="0" w:color="auto"/>
                              </w:divBdr>
                            </w:div>
                            <w:div w:id="1405836077">
                              <w:marLeft w:val="0"/>
                              <w:marRight w:val="0"/>
                              <w:marTop w:val="0"/>
                              <w:marBottom w:val="0"/>
                              <w:divBdr>
                                <w:top w:val="none" w:sz="0" w:space="0" w:color="auto"/>
                                <w:left w:val="none" w:sz="0" w:space="0" w:color="auto"/>
                                <w:bottom w:val="none" w:sz="0" w:space="0" w:color="auto"/>
                                <w:right w:val="none" w:sz="0" w:space="0" w:color="auto"/>
                              </w:divBdr>
                            </w:div>
                            <w:div w:id="1523781648">
                              <w:marLeft w:val="0"/>
                              <w:marRight w:val="0"/>
                              <w:marTop w:val="0"/>
                              <w:marBottom w:val="0"/>
                              <w:divBdr>
                                <w:top w:val="none" w:sz="0" w:space="0" w:color="auto"/>
                                <w:left w:val="none" w:sz="0" w:space="0" w:color="auto"/>
                                <w:bottom w:val="none" w:sz="0" w:space="0" w:color="auto"/>
                                <w:right w:val="none" w:sz="0" w:space="0" w:color="auto"/>
                              </w:divBdr>
                            </w:div>
                            <w:div w:id="1636641447">
                              <w:marLeft w:val="0"/>
                              <w:marRight w:val="0"/>
                              <w:marTop w:val="0"/>
                              <w:marBottom w:val="0"/>
                              <w:divBdr>
                                <w:top w:val="none" w:sz="0" w:space="0" w:color="auto"/>
                                <w:left w:val="none" w:sz="0" w:space="0" w:color="auto"/>
                                <w:bottom w:val="none" w:sz="0" w:space="0" w:color="auto"/>
                                <w:right w:val="none" w:sz="0" w:space="0" w:color="auto"/>
                              </w:divBdr>
                            </w:div>
                            <w:div w:id="1686246968">
                              <w:marLeft w:val="0"/>
                              <w:marRight w:val="0"/>
                              <w:marTop w:val="0"/>
                              <w:marBottom w:val="0"/>
                              <w:divBdr>
                                <w:top w:val="none" w:sz="0" w:space="0" w:color="auto"/>
                                <w:left w:val="none" w:sz="0" w:space="0" w:color="auto"/>
                                <w:bottom w:val="none" w:sz="0" w:space="0" w:color="auto"/>
                                <w:right w:val="none" w:sz="0" w:space="0" w:color="auto"/>
                              </w:divBdr>
                            </w:div>
                            <w:div w:id="1688633268">
                              <w:marLeft w:val="0"/>
                              <w:marRight w:val="0"/>
                              <w:marTop w:val="0"/>
                              <w:marBottom w:val="0"/>
                              <w:divBdr>
                                <w:top w:val="none" w:sz="0" w:space="0" w:color="auto"/>
                                <w:left w:val="none" w:sz="0" w:space="0" w:color="auto"/>
                                <w:bottom w:val="none" w:sz="0" w:space="0" w:color="auto"/>
                                <w:right w:val="none" w:sz="0" w:space="0" w:color="auto"/>
                              </w:divBdr>
                            </w:div>
                            <w:div w:id="1709333886">
                              <w:marLeft w:val="0"/>
                              <w:marRight w:val="0"/>
                              <w:marTop w:val="0"/>
                              <w:marBottom w:val="0"/>
                              <w:divBdr>
                                <w:top w:val="none" w:sz="0" w:space="0" w:color="auto"/>
                                <w:left w:val="none" w:sz="0" w:space="0" w:color="auto"/>
                                <w:bottom w:val="none" w:sz="0" w:space="0" w:color="auto"/>
                                <w:right w:val="none" w:sz="0" w:space="0" w:color="auto"/>
                              </w:divBdr>
                            </w:div>
                            <w:div w:id="1914661452">
                              <w:marLeft w:val="0"/>
                              <w:marRight w:val="0"/>
                              <w:marTop w:val="0"/>
                              <w:marBottom w:val="0"/>
                              <w:divBdr>
                                <w:top w:val="none" w:sz="0" w:space="0" w:color="auto"/>
                                <w:left w:val="none" w:sz="0" w:space="0" w:color="auto"/>
                                <w:bottom w:val="none" w:sz="0" w:space="0" w:color="auto"/>
                                <w:right w:val="none" w:sz="0" w:space="0" w:color="auto"/>
                              </w:divBdr>
                            </w:div>
                            <w:div w:id="1956710390">
                              <w:marLeft w:val="0"/>
                              <w:marRight w:val="0"/>
                              <w:marTop w:val="0"/>
                              <w:marBottom w:val="0"/>
                              <w:divBdr>
                                <w:top w:val="none" w:sz="0" w:space="0" w:color="auto"/>
                                <w:left w:val="none" w:sz="0" w:space="0" w:color="auto"/>
                                <w:bottom w:val="none" w:sz="0" w:space="0" w:color="auto"/>
                                <w:right w:val="none" w:sz="0" w:space="0" w:color="auto"/>
                              </w:divBdr>
                            </w:div>
                            <w:div w:id="2093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8776">
      <w:bodyDiv w:val="1"/>
      <w:marLeft w:val="0"/>
      <w:marRight w:val="0"/>
      <w:marTop w:val="0"/>
      <w:marBottom w:val="0"/>
      <w:divBdr>
        <w:top w:val="none" w:sz="0" w:space="0" w:color="auto"/>
        <w:left w:val="none" w:sz="0" w:space="0" w:color="auto"/>
        <w:bottom w:val="none" w:sz="0" w:space="0" w:color="auto"/>
        <w:right w:val="none" w:sz="0" w:space="0" w:color="auto"/>
      </w:divBdr>
    </w:div>
    <w:div w:id="42337423">
      <w:bodyDiv w:val="1"/>
      <w:marLeft w:val="0"/>
      <w:marRight w:val="0"/>
      <w:marTop w:val="0"/>
      <w:marBottom w:val="0"/>
      <w:divBdr>
        <w:top w:val="none" w:sz="0" w:space="0" w:color="auto"/>
        <w:left w:val="none" w:sz="0" w:space="0" w:color="auto"/>
        <w:bottom w:val="none" w:sz="0" w:space="0" w:color="auto"/>
        <w:right w:val="none" w:sz="0" w:space="0" w:color="auto"/>
      </w:divBdr>
    </w:div>
    <w:div w:id="49614838">
      <w:bodyDiv w:val="1"/>
      <w:marLeft w:val="0"/>
      <w:marRight w:val="0"/>
      <w:marTop w:val="0"/>
      <w:marBottom w:val="0"/>
      <w:divBdr>
        <w:top w:val="none" w:sz="0" w:space="0" w:color="auto"/>
        <w:left w:val="none" w:sz="0" w:space="0" w:color="auto"/>
        <w:bottom w:val="none" w:sz="0" w:space="0" w:color="auto"/>
        <w:right w:val="none" w:sz="0" w:space="0" w:color="auto"/>
      </w:divBdr>
    </w:div>
    <w:div w:id="53239910">
      <w:bodyDiv w:val="1"/>
      <w:marLeft w:val="0"/>
      <w:marRight w:val="0"/>
      <w:marTop w:val="0"/>
      <w:marBottom w:val="0"/>
      <w:divBdr>
        <w:top w:val="none" w:sz="0" w:space="0" w:color="auto"/>
        <w:left w:val="none" w:sz="0" w:space="0" w:color="auto"/>
        <w:bottom w:val="none" w:sz="0" w:space="0" w:color="auto"/>
        <w:right w:val="none" w:sz="0" w:space="0" w:color="auto"/>
      </w:divBdr>
    </w:div>
    <w:div w:id="60056748">
      <w:bodyDiv w:val="1"/>
      <w:marLeft w:val="0"/>
      <w:marRight w:val="0"/>
      <w:marTop w:val="0"/>
      <w:marBottom w:val="0"/>
      <w:divBdr>
        <w:top w:val="none" w:sz="0" w:space="0" w:color="auto"/>
        <w:left w:val="none" w:sz="0" w:space="0" w:color="auto"/>
        <w:bottom w:val="none" w:sz="0" w:space="0" w:color="auto"/>
        <w:right w:val="none" w:sz="0" w:space="0" w:color="auto"/>
      </w:divBdr>
    </w:div>
    <w:div w:id="75791012">
      <w:bodyDiv w:val="1"/>
      <w:marLeft w:val="0"/>
      <w:marRight w:val="0"/>
      <w:marTop w:val="0"/>
      <w:marBottom w:val="0"/>
      <w:divBdr>
        <w:top w:val="none" w:sz="0" w:space="0" w:color="auto"/>
        <w:left w:val="none" w:sz="0" w:space="0" w:color="auto"/>
        <w:bottom w:val="none" w:sz="0" w:space="0" w:color="auto"/>
        <w:right w:val="none" w:sz="0" w:space="0" w:color="auto"/>
      </w:divBdr>
    </w:div>
    <w:div w:id="98185885">
      <w:bodyDiv w:val="1"/>
      <w:marLeft w:val="0"/>
      <w:marRight w:val="0"/>
      <w:marTop w:val="0"/>
      <w:marBottom w:val="0"/>
      <w:divBdr>
        <w:top w:val="none" w:sz="0" w:space="0" w:color="auto"/>
        <w:left w:val="none" w:sz="0" w:space="0" w:color="auto"/>
        <w:bottom w:val="none" w:sz="0" w:space="0" w:color="auto"/>
        <w:right w:val="none" w:sz="0" w:space="0" w:color="auto"/>
      </w:divBdr>
    </w:div>
    <w:div w:id="107431617">
      <w:bodyDiv w:val="1"/>
      <w:marLeft w:val="0"/>
      <w:marRight w:val="0"/>
      <w:marTop w:val="0"/>
      <w:marBottom w:val="0"/>
      <w:divBdr>
        <w:top w:val="none" w:sz="0" w:space="0" w:color="auto"/>
        <w:left w:val="none" w:sz="0" w:space="0" w:color="auto"/>
        <w:bottom w:val="none" w:sz="0" w:space="0" w:color="auto"/>
        <w:right w:val="none" w:sz="0" w:space="0" w:color="auto"/>
      </w:divBdr>
    </w:div>
    <w:div w:id="122618172">
      <w:bodyDiv w:val="1"/>
      <w:marLeft w:val="0"/>
      <w:marRight w:val="0"/>
      <w:marTop w:val="0"/>
      <w:marBottom w:val="0"/>
      <w:divBdr>
        <w:top w:val="none" w:sz="0" w:space="0" w:color="auto"/>
        <w:left w:val="none" w:sz="0" w:space="0" w:color="auto"/>
        <w:bottom w:val="none" w:sz="0" w:space="0" w:color="auto"/>
        <w:right w:val="none" w:sz="0" w:space="0" w:color="auto"/>
      </w:divBdr>
    </w:div>
    <w:div w:id="162823547">
      <w:bodyDiv w:val="1"/>
      <w:marLeft w:val="0"/>
      <w:marRight w:val="0"/>
      <w:marTop w:val="0"/>
      <w:marBottom w:val="0"/>
      <w:divBdr>
        <w:top w:val="none" w:sz="0" w:space="0" w:color="auto"/>
        <w:left w:val="none" w:sz="0" w:space="0" w:color="auto"/>
        <w:bottom w:val="none" w:sz="0" w:space="0" w:color="auto"/>
        <w:right w:val="none" w:sz="0" w:space="0" w:color="auto"/>
      </w:divBdr>
    </w:div>
    <w:div w:id="166292806">
      <w:bodyDiv w:val="1"/>
      <w:marLeft w:val="0"/>
      <w:marRight w:val="0"/>
      <w:marTop w:val="0"/>
      <w:marBottom w:val="0"/>
      <w:divBdr>
        <w:top w:val="none" w:sz="0" w:space="0" w:color="auto"/>
        <w:left w:val="none" w:sz="0" w:space="0" w:color="auto"/>
        <w:bottom w:val="none" w:sz="0" w:space="0" w:color="auto"/>
        <w:right w:val="none" w:sz="0" w:space="0" w:color="auto"/>
      </w:divBdr>
    </w:div>
    <w:div w:id="180556384">
      <w:bodyDiv w:val="1"/>
      <w:marLeft w:val="0"/>
      <w:marRight w:val="0"/>
      <w:marTop w:val="0"/>
      <w:marBottom w:val="0"/>
      <w:divBdr>
        <w:top w:val="none" w:sz="0" w:space="0" w:color="auto"/>
        <w:left w:val="none" w:sz="0" w:space="0" w:color="auto"/>
        <w:bottom w:val="none" w:sz="0" w:space="0" w:color="auto"/>
        <w:right w:val="none" w:sz="0" w:space="0" w:color="auto"/>
      </w:divBdr>
    </w:div>
    <w:div w:id="182985414">
      <w:bodyDiv w:val="1"/>
      <w:marLeft w:val="0"/>
      <w:marRight w:val="0"/>
      <w:marTop w:val="0"/>
      <w:marBottom w:val="0"/>
      <w:divBdr>
        <w:top w:val="none" w:sz="0" w:space="0" w:color="auto"/>
        <w:left w:val="none" w:sz="0" w:space="0" w:color="auto"/>
        <w:bottom w:val="none" w:sz="0" w:space="0" w:color="auto"/>
        <w:right w:val="none" w:sz="0" w:space="0" w:color="auto"/>
      </w:divBdr>
    </w:div>
    <w:div w:id="206113888">
      <w:bodyDiv w:val="1"/>
      <w:marLeft w:val="0"/>
      <w:marRight w:val="0"/>
      <w:marTop w:val="0"/>
      <w:marBottom w:val="0"/>
      <w:divBdr>
        <w:top w:val="none" w:sz="0" w:space="0" w:color="auto"/>
        <w:left w:val="none" w:sz="0" w:space="0" w:color="auto"/>
        <w:bottom w:val="none" w:sz="0" w:space="0" w:color="auto"/>
        <w:right w:val="none" w:sz="0" w:space="0" w:color="auto"/>
      </w:divBdr>
    </w:div>
    <w:div w:id="217135803">
      <w:bodyDiv w:val="1"/>
      <w:marLeft w:val="0"/>
      <w:marRight w:val="0"/>
      <w:marTop w:val="0"/>
      <w:marBottom w:val="0"/>
      <w:divBdr>
        <w:top w:val="none" w:sz="0" w:space="0" w:color="auto"/>
        <w:left w:val="none" w:sz="0" w:space="0" w:color="auto"/>
        <w:bottom w:val="none" w:sz="0" w:space="0" w:color="auto"/>
        <w:right w:val="none" w:sz="0" w:space="0" w:color="auto"/>
      </w:divBdr>
    </w:div>
    <w:div w:id="241183447">
      <w:bodyDiv w:val="1"/>
      <w:marLeft w:val="0"/>
      <w:marRight w:val="0"/>
      <w:marTop w:val="0"/>
      <w:marBottom w:val="0"/>
      <w:divBdr>
        <w:top w:val="none" w:sz="0" w:space="0" w:color="auto"/>
        <w:left w:val="none" w:sz="0" w:space="0" w:color="auto"/>
        <w:bottom w:val="none" w:sz="0" w:space="0" w:color="auto"/>
        <w:right w:val="none" w:sz="0" w:space="0" w:color="auto"/>
      </w:divBdr>
    </w:div>
    <w:div w:id="280844183">
      <w:bodyDiv w:val="1"/>
      <w:marLeft w:val="0"/>
      <w:marRight w:val="0"/>
      <w:marTop w:val="0"/>
      <w:marBottom w:val="0"/>
      <w:divBdr>
        <w:top w:val="none" w:sz="0" w:space="0" w:color="auto"/>
        <w:left w:val="none" w:sz="0" w:space="0" w:color="auto"/>
        <w:bottom w:val="none" w:sz="0" w:space="0" w:color="auto"/>
        <w:right w:val="none" w:sz="0" w:space="0" w:color="auto"/>
      </w:divBdr>
    </w:div>
    <w:div w:id="297541016">
      <w:bodyDiv w:val="1"/>
      <w:marLeft w:val="0"/>
      <w:marRight w:val="0"/>
      <w:marTop w:val="0"/>
      <w:marBottom w:val="0"/>
      <w:divBdr>
        <w:top w:val="none" w:sz="0" w:space="0" w:color="auto"/>
        <w:left w:val="none" w:sz="0" w:space="0" w:color="auto"/>
        <w:bottom w:val="none" w:sz="0" w:space="0" w:color="auto"/>
        <w:right w:val="none" w:sz="0" w:space="0" w:color="auto"/>
      </w:divBdr>
    </w:div>
    <w:div w:id="323320953">
      <w:bodyDiv w:val="1"/>
      <w:marLeft w:val="0"/>
      <w:marRight w:val="0"/>
      <w:marTop w:val="0"/>
      <w:marBottom w:val="0"/>
      <w:divBdr>
        <w:top w:val="none" w:sz="0" w:space="0" w:color="auto"/>
        <w:left w:val="none" w:sz="0" w:space="0" w:color="auto"/>
        <w:bottom w:val="none" w:sz="0" w:space="0" w:color="auto"/>
        <w:right w:val="none" w:sz="0" w:space="0" w:color="auto"/>
      </w:divBdr>
    </w:div>
    <w:div w:id="349795057">
      <w:bodyDiv w:val="1"/>
      <w:marLeft w:val="0"/>
      <w:marRight w:val="0"/>
      <w:marTop w:val="0"/>
      <w:marBottom w:val="0"/>
      <w:divBdr>
        <w:top w:val="none" w:sz="0" w:space="0" w:color="auto"/>
        <w:left w:val="none" w:sz="0" w:space="0" w:color="auto"/>
        <w:bottom w:val="none" w:sz="0" w:space="0" w:color="auto"/>
        <w:right w:val="none" w:sz="0" w:space="0" w:color="auto"/>
      </w:divBdr>
    </w:div>
    <w:div w:id="370957857">
      <w:bodyDiv w:val="1"/>
      <w:marLeft w:val="0"/>
      <w:marRight w:val="0"/>
      <w:marTop w:val="0"/>
      <w:marBottom w:val="0"/>
      <w:divBdr>
        <w:top w:val="none" w:sz="0" w:space="0" w:color="auto"/>
        <w:left w:val="none" w:sz="0" w:space="0" w:color="auto"/>
        <w:bottom w:val="none" w:sz="0" w:space="0" w:color="auto"/>
        <w:right w:val="none" w:sz="0" w:space="0" w:color="auto"/>
      </w:divBdr>
    </w:div>
    <w:div w:id="371657662">
      <w:bodyDiv w:val="1"/>
      <w:marLeft w:val="0"/>
      <w:marRight w:val="0"/>
      <w:marTop w:val="0"/>
      <w:marBottom w:val="0"/>
      <w:divBdr>
        <w:top w:val="none" w:sz="0" w:space="0" w:color="auto"/>
        <w:left w:val="none" w:sz="0" w:space="0" w:color="auto"/>
        <w:bottom w:val="none" w:sz="0" w:space="0" w:color="auto"/>
        <w:right w:val="none" w:sz="0" w:space="0" w:color="auto"/>
      </w:divBdr>
    </w:div>
    <w:div w:id="379014058">
      <w:bodyDiv w:val="1"/>
      <w:marLeft w:val="0"/>
      <w:marRight w:val="0"/>
      <w:marTop w:val="0"/>
      <w:marBottom w:val="0"/>
      <w:divBdr>
        <w:top w:val="none" w:sz="0" w:space="0" w:color="auto"/>
        <w:left w:val="none" w:sz="0" w:space="0" w:color="auto"/>
        <w:bottom w:val="none" w:sz="0" w:space="0" w:color="auto"/>
        <w:right w:val="none" w:sz="0" w:space="0" w:color="auto"/>
      </w:divBdr>
    </w:div>
    <w:div w:id="405498158">
      <w:bodyDiv w:val="1"/>
      <w:marLeft w:val="0"/>
      <w:marRight w:val="0"/>
      <w:marTop w:val="0"/>
      <w:marBottom w:val="0"/>
      <w:divBdr>
        <w:top w:val="none" w:sz="0" w:space="0" w:color="auto"/>
        <w:left w:val="none" w:sz="0" w:space="0" w:color="auto"/>
        <w:bottom w:val="none" w:sz="0" w:space="0" w:color="auto"/>
        <w:right w:val="none" w:sz="0" w:space="0" w:color="auto"/>
      </w:divBdr>
    </w:div>
    <w:div w:id="406654704">
      <w:bodyDiv w:val="1"/>
      <w:marLeft w:val="0"/>
      <w:marRight w:val="0"/>
      <w:marTop w:val="0"/>
      <w:marBottom w:val="0"/>
      <w:divBdr>
        <w:top w:val="none" w:sz="0" w:space="0" w:color="auto"/>
        <w:left w:val="none" w:sz="0" w:space="0" w:color="auto"/>
        <w:bottom w:val="none" w:sz="0" w:space="0" w:color="auto"/>
        <w:right w:val="none" w:sz="0" w:space="0" w:color="auto"/>
      </w:divBdr>
    </w:div>
    <w:div w:id="419909478">
      <w:bodyDiv w:val="1"/>
      <w:marLeft w:val="0"/>
      <w:marRight w:val="0"/>
      <w:marTop w:val="0"/>
      <w:marBottom w:val="0"/>
      <w:divBdr>
        <w:top w:val="none" w:sz="0" w:space="0" w:color="auto"/>
        <w:left w:val="none" w:sz="0" w:space="0" w:color="auto"/>
        <w:bottom w:val="none" w:sz="0" w:space="0" w:color="auto"/>
        <w:right w:val="none" w:sz="0" w:space="0" w:color="auto"/>
      </w:divBdr>
    </w:div>
    <w:div w:id="435759100">
      <w:bodyDiv w:val="1"/>
      <w:marLeft w:val="0"/>
      <w:marRight w:val="0"/>
      <w:marTop w:val="0"/>
      <w:marBottom w:val="0"/>
      <w:divBdr>
        <w:top w:val="none" w:sz="0" w:space="0" w:color="auto"/>
        <w:left w:val="none" w:sz="0" w:space="0" w:color="auto"/>
        <w:bottom w:val="none" w:sz="0" w:space="0" w:color="auto"/>
        <w:right w:val="none" w:sz="0" w:space="0" w:color="auto"/>
      </w:divBdr>
    </w:div>
    <w:div w:id="491487039">
      <w:bodyDiv w:val="1"/>
      <w:marLeft w:val="0"/>
      <w:marRight w:val="0"/>
      <w:marTop w:val="0"/>
      <w:marBottom w:val="0"/>
      <w:divBdr>
        <w:top w:val="none" w:sz="0" w:space="0" w:color="auto"/>
        <w:left w:val="none" w:sz="0" w:space="0" w:color="auto"/>
        <w:bottom w:val="none" w:sz="0" w:space="0" w:color="auto"/>
        <w:right w:val="none" w:sz="0" w:space="0" w:color="auto"/>
      </w:divBdr>
    </w:div>
    <w:div w:id="508980890">
      <w:bodyDiv w:val="1"/>
      <w:marLeft w:val="0"/>
      <w:marRight w:val="0"/>
      <w:marTop w:val="0"/>
      <w:marBottom w:val="0"/>
      <w:divBdr>
        <w:top w:val="none" w:sz="0" w:space="0" w:color="auto"/>
        <w:left w:val="none" w:sz="0" w:space="0" w:color="auto"/>
        <w:bottom w:val="none" w:sz="0" w:space="0" w:color="auto"/>
        <w:right w:val="none" w:sz="0" w:space="0" w:color="auto"/>
      </w:divBdr>
    </w:div>
    <w:div w:id="563108124">
      <w:bodyDiv w:val="1"/>
      <w:marLeft w:val="0"/>
      <w:marRight w:val="0"/>
      <w:marTop w:val="0"/>
      <w:marBottom w:val="0"/>
      <w:divBdr>
        <w:top w:val="none" w:sz="0" w:space="0" w:color="auto"/>
        <w:left w:val="none" w:sz="0" w:space="0" w:color="auto"/>
        <w:bottom w:val="none" w:sz="0" w:space="0" w:color="auto"/>
        <w:right w:val="none" w:sz="0" w:space="0" w:color="auto"/>
      </w:divBdr>
    </w:div>
    <w:div w:id="574433089">
      <w:bodyDiv w:val="1"/>
      <w:marLeft w:val="0"/>
      <w:marRight w:val="0"/>
      <w:marTop w:val="0"/>
      <w:marBottom w:val="0"/>
      <w:divBdr>
        <w:top w:val="none" w:sz="0" w:space="0" w:color="auto"/>
        <w:left w:val="none" w:sz="0" w:space="0" w:color="auto"/>
        <w:bottom w:val="none" w:sz="0" w:space="0" w:color="auto"/>
        <w:right w:val="none" w:sz="0" w:space="0" w:color="auto"/>
      </w:divBdr>
    </w:div>
    <w:div w:id="578056426">
      <w:bodyDiv w:val="1"/>
      <w:marLeft w:val="0"/>
      <w:marRight w:val="0"/>
      <w:marTop w:val="0"/>
      <w:marBottom w:val="0"/>
      <w:divBdr>
        <w:top w:val="none" w:sz="0" w:space="0" w:color="auto"/>
        <w:left w:val="none" w:sz="0" w:space="0" w:color="auto"/>
        <w:bottom w:val="none" w:sz="0" w:space="0" w:color="auto"/>
        <w:right w:val="none" w:sz="0" w:space="0" w:color="auto"/>
      </w:divBdr>
    </w:div>
    <w:div w:id="578441056">
      <w:bodyDiv w:val="1"/>
      <w:marLeft w:val="0"/>
      <w:marRight w:val="0"/>
      <w:marTop w:val="0"/>
      <w:marBottom w:val="0"/>
      <w:divBdr>
        <w:top w:val="none" w:sz="0" w:space="0" w:color="auto"/>
        <w:left w:val="none" w:sz="0" w:space="0" w:color="auto"/>
        <w:bottom w:val="none" w:sz="0" w:space="0" w:color="auto"/>
        <w:right w:val="none" w:sz="0" w:space="0" w:color="auto"/>
      </w:divBdr>
    </w:div>
    <w:div w:id="600796842">
      <w:bodyDiv w:val="1"/>
      <w:marLeft w:val="0"/>
      <w:marRight w:val="0"/>
      <w:marTop w:val="0"/>
      <w:marBottom w:val="0"/>
      <w:divBdr>
        <w:top w:val="none" w:sz="0" w:space="0" w:color="auto"/>
        <w:left w:val="none" w:sz="0" w:space="0" w:color="auto"/>
        <w:bottom w:val="none" w:sz="0" w:space="0" w:color="auto"/>
        <w:right w:val="none" w:sz="0" w:space="0" w:color="auto"/>
      </w:divBdr>
      <w:divsChild>
        <w:div w:id="856692845">
          <w:marLeft w:val="0"/>
          <w:marRight w:val="0"/>
          <w:marTop w:val="0"/>
          <w:marBottom w:val="0"/>
          <w:divBdr>
            <w:top w:val="none" w:sz="0" w:space="0" w:color="auto"/>
            <w:left w:val="none" w:sz="0" w:space="0" w:color="auto"/>
            <w:bottom w:val="none" w:sz="0" w:space="0" w:color="auto"/>
            <w:right w:val="none" w:sz="0" w:space="0" w:color="auto"/>
          </w:divBdr>
        </w:div>
      </w:divsChild>
    </w:div>
    <w:div w:id="616644976">
      <w:bodyDiv w:val="1"/>
      <w:marLeft w:val="0"/>
      <w:marRight w:val="0"/>
      <w:marTop w:val="0"/>
      <w:marBottom w:val="0"/>
      <w:divBdr>
        <w:top w:val="none" w:sz="0" w:space="0" w:color="auto"/>
        <w:left w:val="none" w:sz="0" w:space="0" w:color="auto"/>
        <w:bottom w:val="none" w:sz="0" w:space="0" w:color="auto"/>
        <w:right w:val="none" w:sz="0" w:space="0" w:color="auto"/>
      </w:divBdr>
    </w:div>
    <w:div w:id="624115444">
      <w:bodyDiv w:val="1"/>
      <w:marLeft w:val="0"/>
      <w:marRight w:val="0"/>
      <w:marTop w:val="0"/>
      <w:marBottom w:val="0"/>
      <w:divBdr>
        <w:top w:val="none" w:sz="0" w:space="0" w:color="auto"/>
        <w:left w:val="none" w:sz="0" w:space="0" w:color="auto"/>
        <w:bottom w:val="none" w:sz="0" w:space="0" w:color="auto"/>
        <w:right w:val="none" w:sz="0" w:space="0" w:color="auto"/>
      </w:divBdr>
    </w:div>
    <w:div w:id="632292985">
      <w:bodyDiv w:val="1"/>
      <w:marLeft w:val="0"/>
      <w:marRight w:val="0"/>
      <w:marTop w:val="0"/>
      <w:marBottom w:val="0"/>
      <w:divBdr>
        <w:top w:val="none" w:sz="0" w:space="0" w:color="auto"/>
        <w:left w:val="none" w:sz="0" w:space="0" w:color="auto"/>
        <w:bottom w:val="none" w:sz="0" w:space="0" w:color="auto"/>
        <w:right w:val="none" w:sz="0" w:space="0" w:color="auto"/>
      </w:divBdr>
    </w:div>
    <w:div w:id="704713598">
      <w:bodyDiv w:val="1"/>
      <w:marLeft w:val="0"/>
      <w:marRight w:val="0"/>
      <w:marTop w:val="0"/>
      <w:marBottom w:val="0"/>
      <w:divBdr>
        <w:top w:val="none" w:sz="0" w:space="0" w:color="auto"/>
        <w:left w:val="none" w:sz="0" w:space="0" w:color="auto"/>
        <w:bottom w:val="none" w:sz="0" w:space="0" w:color="auto"/>
        <w:right w:val="none" w:sz="0" w:space="0" w:color="auto"/>
      </w:divBdr>
    </w:div>
    <w:div w:id="734859862">
      <w:bodyDiv w:val="1"/>
      <w:marLeft w:val="0"/>
      <w:marRight w:val="0"/>
      <w:marTop w:val="0"/>
      <w:marBottom w:val="0"/>
      <w:divBdr>
        <w:top w:val="none" w:sz="0" w:space="0" w:color="auto"/>
        <w:left w:val="none" w:sz="0" w:space="0" w:color="auto"/>
        <w:bottom w:val="none" w:sz="0" w:space="0" w:color="auto"/>
        <w:right w:val="none" w:sz="0" w:space="0" w:color="auto"/>
      </w:divBdr>
    </w:div>
    <w:div w:id="751967529">
      <w:bodyDiv w:val="1"/>
      <w:marLeft w:val="0"/>
      <w:marRight w:val="0"/>
      <w:marTop w:val="0"/>
      <w:marBottom w:val="0"/>
      <w:divBdr>
        <w:top w:val="none" w:sz="0" w:space="0" w:color="auto"/>
        <w:left w:val="none" w:sz="0" w:space="0" w:color="auto"/>
        <w:bottom w:val="none" w:sz="0" w:space="0" w:color="auto"/>
        <w:right w:val="none" w:sz="0" w:space="0" w:color="auto"/>
      </w:divBdr>
    </w:div>
    <w:div w:id="785932667">
      <w:bodyDiv w:val="1"/>
      <w:marLeft w:val="0"/>
      <w:marRight w:val="0"/>
      <w:marTop w:val="0"/>
      <w:marBottom w:val="0"/>
      <w:divBdr>
        <w:top w:val="none" w:sz="0" w:space="0" w:color="auto"/>
        <w:left w:val="none" w:sz="0" w:space="0" w:color="auto"/>
        <w:bottom w:val="none" w:sz="0" w:space="0" w:color="auto"/>
        <w:right w:val="none" w:sz="0" w:space="0" w:color="auto"/>
      </w:divBdr>
    </w:div>
    <w:div w:id="786855536">
      <w:bodyDiv w:val="1"/>
      <w:marLeft w:val="0"/>
      <w:marRight w:val="0"/>
      <w:marTop w:val="0"/>
      <w:marBottom w:val="0"/>
      <w:divBdr>
        <w:top w:val="none" w:sz="0" w:space="0" w:color="auto"/>
        <w:left w:val="none" w:sz="0" w:space="0" w:color="auto"/>
        <w:bottom w:val="none" w:sz="0" w:space="0" w:color="auto"/>
        <w:right w:val="none" w:sz="0" w:space="0" w:color="auto"/>
      </w:divBdr>
    </w:div>
    <w:div w:id="787771778">
      <w:bodyDiv w:val="1"/>
      <w:marLeft w:val="0"/>
      <w:marRight w:val="0"/>
      <w:marTop w:val="0"/>
      <w:marBottom w:val="0"/>
      <w:divBdr>
        <w:top w:val="none" w:sz="0" w:space="0" w:color="auto"/>
        <w:left w:val="none" w:sz="0" w:space="0" w:color="auto"/>
        <w:bottom w:val="none" w:sz="0" w:space="0" w:color="auto"/>
        <w:right w:val="none" w:sz="0" w:space="0" w:color="auto"/>
      </w:divBdr>
    </w:div>
    <w:div w:id="800416916">
      <w:bodyDiv w:val="1"/>
      <w:marLeft w:val="0"/>
      <w:marRight w:val="0"/>
      <w:marTop w:val="0"/>
      <w:marBottom w:val="0"/>
      <w:divBdr>
        <w:top w:val="none" w:sz="0" w:space="0" w:color="auto"/>
        <w:left w:val="none" w:sz="0" w:space="0" w:color="auto"/>
        <w:bottom w:val="none" w:sz="0" w:space="0" w:color="auto"/>
        <w:right w:val="none" w:sz="0" w:space="0" w:color="auto"/>
      </w:divBdr>
    </w:div>
    <w:div w:id="802384789">
      <w:bodyDiv w:val="1"/>
      <w:marLeft w:val="0"/>
      <w:marRight w:val="0"/>
      <w:marTop w:val="0"/>
      <w:marBottom w:val="0"/>
      <w:divBdr>
        <w:top w:val="none" w:sz="0" w:space="0" w:color="auto"/>
        <w:left w:val="none" w:sz="0" w:space="0" w:color="auto"/>
        <w:bottom w:val="none" w:sz="0" w:space="0" w:color="auto"/>
        <w:right w:val="none" w:sz="0" w:space="0" w:color="auto"/>
      </w:divBdr>
    </w:div>
    <w:div w:id="810634917">
      <w:bodyDiv w:val="1"/>
      <w:marLeft w:val="0"/>
      <w:marRight w:val="0"/>
      <w:marTop w:val="0"/>
      <w:marBottom w:val="0"/>
      <w:divBdr>
        <w:top w:val="none" w:sz="0" w:space="0" w:color="auto"/>
        <w:left w:val="none" w:sz="0" w:space="0" w:color="auto"/>
        <w:bottom w:val="none" w:sz="0" w:space="0" w:color="auto"/>
        <w:right w:val="none" w:sz="0" w:space="0" w:color="auto"/>
      </w:divBdr>
    </w:div>
    <w:div w:id="850993335">
      <w:bodyDiv w:val="1"/>
      <w:marLeft w:val="0"/>
      <w:marRight w:val="0"/>
      <w:marTop w:val="0"/>
      <w:marBottom w:val="0"/>
      <w:divBdr>
        <w:top w:val="none" w:sz="0" w:space="0" w:color="auto"/>
        <w:left w:val="none" w:sz="0" w:space="0" w:color="auto"/>
        <w:bottom w:val="none" w:sz="0" w:space="0" w:color="auto"/>
        <w:right w:val="none" w:sz="0" w:space="0" w:color="auto"/>
      </w:divBdr>
    </w:div>
    <w:div w:id="870147084">
      <w:bodyDiv w:val="1"/>
      <w:marLeft w:val="0"/>
      <w:marRight w:val="0"/>
      <w:marTop w:val="0"/>
      <w:marBottom w:val="0"/>
      <w:divBdr>
        <w:top w:val="none" w:sz="0" w:space="0" w:color="auto"/>
        <w:left w:val="none" w:sz="0" w:space="0" w:color="auto"/>
        <w:bottom w:val="none" w:sz="0" w:space="0" w:color="auto"/>
        <w:right w:val="none" w:sz="0" w:space="0" w:color="auto"/>
      </w:divBdr>
      <w:divsChild>
        <w:div w:id="947128562">
          <w:marLeft w:val="0"/>
          <w:marRight w:val="0"/>
          <w:marTop w:val="0"/>
          <w:marBottom w:val="0"/>
          <w:divBdr>
            <w:top w:val="none" w:sz="0" w:space="0" w:color="auto"/>
            <w:left w:val="none" w:sz="0" w:space="0" w:color="auto"/>
            <w:bottom w:val="none" w:sz="0" w:space="0" w:color="auto"/>
            <w:right w:val="none" w:sz="0" w:space="0" w:color="auto"/>
          </w:divBdr>
          <w:divsChild>
            <w:div w:id="970287319">
              <w:marLeft w:val="0"/>
              <w:marRight w:val="0"/>
              <w:marTop w:val="0"/>
              <w:marBottom w:val="0"/>
              <w:divBdr>
                <w:top w:val="none" w:sz="0" w:space="0" w:color="auto"/>
                <w:left w:val="none" w:sz="0" w:space="0" w:color="auto"/>
                <w:bottom w:val="none" w:sz="0" w:space="0" w:color="auto"/>
                <w:right w:val="none" w:sz="0" w:space="0" w:color="auto"/>
              </w:divBdr>
              <w:divsChild>
                <w:div w:id="16854908">
                  <w:marLeft w:val="0"/>
                  <w:marRight w:val="0"/>
                  <w:marTop w:val="0"/>
                  <w:marBottom w:val="0"/>
                  <w:divBdr>
                    <w:top w:val="none" w:sz="0" w:space="0" w:color="auto"/>
                    <w:left w:val="none" w:sz="0" w:space="0" w:color="auto"/>
                    <w:bottom w:val="none" w:sz="0" w:space="0" w:color="auto"/>
                    <w:right w:val="none" w:sz="0" w:space="0" w:color="auto"/>
                  </w:divBdr>
                </w:div>
                <w:div w:id="948271341">
                  <w:marLeft w:val="0"/>
                  <w:marRight w:val="0"/>
                  <w:marTop w:val="0"/>
                  <w:marBottom w:val="0"/>
                  <w:divBdr>
                    <w:top w:val="none" w:sz="0" w:space="0" w:color="auto"/>
                    <w:left w:val="none" w:sz="0" w:space="0" w:color="auto"/>
                    <w:bottom w:val="none" w:sz="0" w:space="0" w:color="auto"/>
                    <w:right w:val="none" w:sz="0" w:space="0" w:color="auto"/>
                  </w:divBdr>
                </w:div>
                <w:div w:id="1467814589">
                  <w:marLeft w:val="0"/>
                  <w:marRight w:val="0"/>
                  <w:marTop w:val="0"/>
                  <w:marBottom w:val="0"/>
                  <w:divBdr>
                    <w:top w:val="none" w:sz="0" w:space="0" w:color="auto"/>
                    <w:left w:val="none" w:sz="0" w:space="0" w:color="auto"/>
                    <w:bottom w:val="none" w:sz="0" w:space="0" w:color="auto"/>
                    <w:right w:val="none" w:sz="0" w:space="0" w:color="auto"/>
                  </w:divBdr>
                </w:div>
                <w:div w:id="1510297054">
                  <w:marLeft w:val="0"/>
                  <w:marRight w:val="0"/>
                  <w:marTop w:val="0"/>
                  <w:marBottom w:val="0"/>
                  <w:divBdr>
                    <w:top w:val="none" w:sz="0" w:space="0" w:color="auto"/>
                    <w:left w:val="none" w:sz="0" w:space="0" w:color="auto"/>
                    <w:bottom w:val="none" w:sz="0" w:space="0" w:color="auto"/>
                    <w:right w:val="none" w:sz="0" w:space="0" w:color="auto"/>
                  </w:divBdr>
                </w:div>
                <w:div w:id="1554924874">
                  <w:marLeft w:val="0"/>
                  <w:marRight w:val="0"/>
                  <w:marTop w:val="0"/>
                  <w:marBottom w:val="0"/>
                  <w:divBdr>
                    <w:top w:val="none" w:sz="0" w:space="0" w:color="auto"/>
                    <w:left w:val="none" w:sz="0" w:space="0" w:color="auto"/>
                    <w:bottom w:val="none" w:sz="0" w:space="0" w:color="auto"/>
                    <w:right w:val="none" w:sz="0" w:space="0" w:color="auto"/>
                  </w:divBdr>
                </w:div>
                <w:div w:id="1986271604">
                  <w:marLeft w:val="0"/>
                  <w:marRight w:val="0"/>
                  <w:marTop w:val="0"/>
                  <w:marBottom w:val="0"/>
                  <w:divBdr>
                    <w:top w:val="none" w:sz="0" w:space="0" w:color="auto"/>
                    <w:left w:val="none" w:sz="0" w:space="0" w:color="auto"/>
                    <w:bottom w:val="none" w:sz="0" w:space="0" w:color="auto"/>
                    <w:right w:val="none" w:sz="0" w:space="0" w:color="auto"/>
                  </w:divBdr>
                </w:div>
              </w:divsChild>
            </w:div>
            <w:div w:id="2052150805">
              <w:marLeft w:val="0"/>
              <w:marRight w:val="0"/>
              <w:marTop w:val="0"/>
              <w:marBottom w:val="0"/>
              <w:divBdr>
                <w:top w:val="none" w:sz="0" w:space="0" w:color="auto"/>
                <w:left w:val="none" w:sz="0" w:space="0" w:color="auto"/>
                <w:bottom w:val="none" w:sz="0" w:space="0" w:color="auto"/>
                <w:right w:val="none" w:sz="0" w:space="0" w:color="auto"/>
              </w:divBdr>
              <w:divsChild>
                <w:div w:id="152113361">
                  <w:marLeft w:val="0"/>
                  <w:marRight w:val="0"/>
                  <w:marTop w:val="0"/>
                  <w:marBottom w:val="0"/>
                  <w:divBdr>
                    <w:top w:val="none" w:sz="0" w:space="0" w:color="auto"/>
                    <w:left w:val="none" w:sz="0" w:space="0" w:color="auto"/>
                    <w:bottom w:val="none" w:sz="0" w:space="0" w:color="auto"/>
                    <w:right w:val="none" w:sz="0" w:space="0" w:color="auto"/>
                  </w:divBdr>
                </w:div>
                <w:div w:id="720831311">
                  <w:marLeft w:val="0"/>
                  <w:marRight w:val="0"/>
                  <w:marTop w:val="0"/>
                  <w:marBottom w:val="0"/>
                  <w:divBdr>
                    <w:top w:val="none" w:sz="0" w:space="0" w:color="auto"/>
                    <w:left w:val="none" w:sz="0" w:space="0" w:color="auto"/>
                    <w:bottom w:val="none" w:sz="0" w:space="0" w:color="auto"/>
                    <w:right w:val="none" w:sz="0" w:space="0" w:color="auto"/>
                  </w:divBdr>
                </w:div>
                <w:div w:id="918710352">
                  <w:marLeft w:val="0"/>
                  <w:marRight w:val="0"/>
                  <w:marTop w:val="0"/>
                  <w:marBottom w:val="0"/>
                  <w:divBdr>
                    <w:top w:val="none" w:sz="0" w:space="0" w:color="auto"/>
                    <w:left w:val="none" w:sz="0" w:space="0" w:color="auto"/>
                    <w:bottom w:val="none" w:sz="0" w:space="0" w:color="auto"/>
                    <w:right w:val="none" w:sz="0" w:space="0" w:color="auto"/>
                  </w:divBdr>
                </w:div>
                <w:div w:id="1677728024">
                  <w:marLeft w:val="0"/>
                  <w:marRight w:val="0"/>
                  <w:marTop w:val="0"/>
                  <w:marBottom w:val="0"/>
                  <w:divBdr>
                    <w:top w:val="none" w:sz="0" w:space="0" w:color="auto"/>
                    <w:left w:val="none" w:sz="0" w:space="0" w:color="auto"/>
                    <w:bottom w:val="none" w:sz="0" w:space="0" w:color="auto"/>
                    <w:right w:val="none" w:sz="0" w:space="0" w:color="auto"/>
                  </w:divBdr>
                </w:div>
                <w:div w:id="2099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2330">
          <w:marLeft w:val="0"/>
          <w:marRight w:val="0"/>
          <w:marTop w:val="0"/>
          <w:marBottom w:val="0"/>
          <w:divBdr>
            <w:top w:val="none" w:sz="0" w:space="0" w:color="auto"/>
            <w:left w:val="none" w:sz="0" w:space="0" w:color="auto"/>
            <w:bottom w:val="none" w:sz="0" w:space="0" w:color="auto"/>
            <w:right w:val="none" w:sz="0" w:space="0" w:color="auto"/>
          </w:divBdr>
        </w:div>
      </w:divsChild>
    </w:div>
    <w:div w:id="875853267">
      <w:bodyDiv w:val="1"/>
      <w:marLeft w:val="0"/>
      <w:marRight w:val="0"/>
      <w:marTop w:val="0"/>
      <w:marBottom w:val="0"/>
      <w:divBdr>
        <w:top w:val="none" w:sz="0" w:space="0" w:color="auto"/>
        <w:left w:val="none" w:sz="0" w:space="0" w:color="auto"/>
        <w:bottom w:val="none" w:sz="0" w:space="0" w:color="auto"/>
        <w:right w:val="none" w:sz="0" w:space="0" w:color="auto"/>
      </w:divBdr>
    </w:div>
    <w:div w:id="896235473">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
      </w:divsChild>
    </w:div>
    <w:div w:id="898058514">
      <w:bodyDiv w:val="1"/>
      <w:marLeft w:val="0"/>
      <w:marRight w:val="0"/>
      <w:marTop w:val="0"/>
      <w:marBottom w:val="0"/>
      <w:divBdr>
        <w:top w:val="none" w:sz="0" w:space="0" w:color="auto"/>
        <w:left w:val="none" w:sz="0" w:space="0" w:color="auto"/>
        <w:bottom w:val="none" w:sz="0" w:space="0" w:color="auto"/>
        <w:right w:val="none" w:sz="0" w:space="0" w:color="auto"/>
      </w:divBdr>
    </w:div>
    <w:div w:id="902831549">
      <w:bodyDiv w:val="1"/>
      <w:marLeft w:val="0"/>
      <w:marRight w:val="0"/>
      <w:marTop w:val="0"/>
      <w:marBottom w:val="0"/>
      <w:divBdr>
        <w:top w:val="none" w:sz="0" w:space="0" w:color="auto"/>
        <w:left w:val="none" w:sz="0" w:space="0" w:color="auto"/>
        <w:bottom w:val="none" w:sz="0" w:space="0" w:color="auto"/>
        <w:right w:val="none" w:sz="0" w:space="0" w:color="auto"/>
      </w:divBdr>
    </w:div>
    <w:div w:id="905184503">
      <w:bodyDiv w:val="1"/>
      <w:marLeft w:val="0"/>
      <w:marRight w:val="0"/>
      <w:marTop w:val="0"/>
      <w:marBottom w:val="0"/>
      <w:divBdr>
        <w:top w:val="none" w:sz="0" w:space="0" w:color="auto"/>
        <w:left w:val="none" w:sz="0" w:space="0" w:color="auto"/>
        <w:bottom w:val="none" w:sz="0" w:space="0" w:color="auto"/>
        <w:right w:val="none" w:sz="0" w:space="0" w:color="auto"/>
      </w:divBdr>
    </w:div>
    <w:div w:id="929898859">
      <w:bodyDiv w:val="1"/>
      <w:marLeft w:val="0"/>
      <w:marRight w:val="0"/>
      <w:marTop w:val="0"/>
      <w:marBottom w:val="0"/>
      <w:divBdr>
        <w:top w:val="none" w:sz="0" w:space="0" w:color="auto"/>
        <w:left w:val="none" w:sz="0" w:space="0" w:color="auto"/>
        <w:bottom w:val="none" w:sz="0" w:space="0" w:color="auto"/>
        <w:right w:val="none" w:sz="0" w:space="0" w:color="auto"/>
      </w:divBdr>
    </w:div>
    <w:div w:id="934439690">
      <w:bodyDiv w:val="1"/>
      <w:marLeft w:val="0"/>
      <w:marRight w:val="0"/>
      <w:marTop w:val="0"/>
      <w:marBottom w:val="0"/>
      <w:divBdr>
        <w:top w:val="none" w:sz="0" w:space="0" w:color="auto"/>
        <w:left w:val="none" w:sz="0" w:space="0" w:color="auto"/>
        <w:bottom w:val="none" w:sz="0" w:space="0" w:color="auto"/>
        <w:right w:val="none" w:sz="0" w:space="0" w:color="auto"/>
      </w:divBdr>
    </w:div>
    <w:div w:id="979991296">
      <w:bodyDiv w:val="1"/>
      <w:marLeft w:val="0"/>
      <w:marRight w:val="0"/>
      <w:marTop w:val="0"/>
      <w:marBottom w:val="0"/>
      <w:divBdr>
        <w:top w:val="none" w:sz="0" w:space="0" w:color="auto"/>
        <w:left w:val="none" w:sz="0" w:space="0" w:color="auto"/>
        <w:bottom w:val="none" w:sz="0" w:space="0" w:color="auto"/>
        <w:right w:val="none" w:sz="0" w:space="0" w:color="auto"/>
      </w:divBdr>
    </w:div>
    <w:div w:id="988948516">
      <w:bodyDiv w:val="1"/>
      <w:marLeft w:val="0"/>
      <w:marRight w:val="0"/>
      <w:marTop w:val="0"/>
      <w:marBottom w:val="0"/>
      <w:divBdr>
        <w:top w:val="none" w:sz="0" w:space="0" w:color="auto"/>
        <w:left w:val="none" w:sz="0" w:space="0" w:color="auto"/>
        <w:bottom w:val="none" w:sz="0" w:space="0" w:color="auto"/>
        <w:right w:val="none" w:sz="0" w:space="0" w:color="auto"/>
      </w:divBdr>
    </w:div>
    <w:div w:id="991175355">
      <w:bodyDiv w:val="1"/>
      <w:marLeft w:val="0"/>
      <w:marRight w:val="0"/>
      <w:marTop w:val="0"/>
      <w:marBottom w:val="0"/>
      <w:divBdr>
        <w:top w:val="none" w:sz="0" w:space="0" w:color="auto"/>
        <w:left w:val="none" w:sz="0" w:space="0" w:color="auto"/>
        <w:bottom w:val="none" w:sz="0" w:space="0" w:color="auto"/>
        <w:right w:val="none" w:sz="0" w:space="0" w:color="auto"/>
      </w:divBdr>
    </w:div>
    <w:div w:id="1038820763">
      <w:bodyDiv w:val="1"/>
      <w:marLeft w:val="0"/>
      <w:marRight w:val="0"/>
      <w:marTop w:val="0"/>
      <w:marBottom w:val="0"/>
      <w:divBdr>
        <w:top w:val="none" w:sz="0" w:space="0" w:color="auto"/>
        <w:left w:val="none" w:sz="0" w:space="0" w:color="auto"/>
        <w:bottom w:val="none" w:sz="0" w:space="0" w:color="auto"/>
        <w:right w:val="none" w:sz="0" w:space="0" w:color="auto"/>
      </w:divBdr>
    </w:div>
    <w:div w:id="1056048940">
      <w:bodyDiv w:val="1"/>
      <w:marLeft w:val="0"/>
      <w:marRight w:val="0"/>
      <w:marTop w:val="0"/>
      <w:marBottom w:val="0"/>
      <w:divBdr>
        <w:top w:val="none" w:sz="0" w:space="0" w:color="auto"/>
        <w:left w:val="none" w:sz="0" w:space="0" w:color="auto"/>
        <w:bottom w:val="none" w:sz="0" w:space="0" w:color="auto"/>
        <w:right w:val="none" w:sz="0" w:space="0" w:color="auto"/>
      </w:divBdr>
    </w:div>
    <w:div w:id="1085688222">
      <w:bodyDiv w:val="1"/>
      <w:marLeft w:val="0"/>
      <w:marRight w:val="0"/>
      <w:marTop w:val="0"/>
      <w:marBottom w:val="0"/>
      <w:divBdr>
        <w:top w:val="none" w:sz="0" w:space="0" w:color="auto"/>
        <w:left w:val="none" w:sz="0" w:space="0" w:color="auto"/>
        <w:bottom w:val="none" w:sz="0" w:space="0" w:color="auto"/>
        <w:right w:val="none" w:sz="0" w:space="0" w:color="auto"/>
      </w:divBdr>
    </w:div>
    <w:div w:id="1086881272">
      <w:bodyDiv w:val="1"/>
      <w:marLeft w:val="0"/>
      <w:marRight w:val="0"/>
      <w:marTop w:val="0"/>
      <w:marBottom w:val="0"/>
      <w:divBdr>
        <w:top w:val="none" w:sz="0" w:space="0" w:color="auto"/>
        <w:left w:val="none" w:sz="0" w:space="0" w:color="auto"/>
        <w:bottom w:val="none" w:sz="0" w:space="0" w:color="auto"/>
        <w:right w:val="none" w:sz="0" w:space="0" w:color="auto"/>
      </w:divBdr>
    </w:div>
    <w:div w:id="1091586179">
      <w:bodyDiv w:val="1"/>
      <w:marLeft w:val="0"/>
      <w:marRight w:val="0"/>
      <w:marTop w:val="0"/>
      <w:marBottom w:val="0"/>
      <w:divBdr>
        <w:top w:val="none" w:sz="0" w:space="0" w:color="auto"/>
        <w:left w:val="none" w:sz="0" w:space="0" w:color="auto"/>
        <w:bottom w:val="none" w:sz="0" w:space="0" w:color="auto"/>
        <w:right w:val="none" w:sz="0" w:space="0" w:color="auto"/>
      </w:divBdr>
    </w:div>
    <w:div w:id="1117989120">
      <w:bodyDiv w:val="1"/>
      <w:marLeft w:val="0"/>
      <w:marRight w:val="0"/>
      <w:marTop w:val="0"/>
      <w:marBottom w:val="0"/>
      <w:divBdr>
        <w:top w:val="none" w:sz="0" w:space="0" w:color="auto"/>
        <w:left w:val="none" w:sz="0" w:space="0" w:color="auto"/>
        <w:bottom w:val="none" w:sz="0" w:space="0" w:color="auto"/>
        <w:right w:val="none" w:sz="0" w:space="0" w:color="auto"/>
      </w:divBdr>
    </w:div>
    <w:div w:id="1163663559">
      <w:bodyDiv w:val="1"/>
      <w:marLeft w:val="0"/>
      <w:marRight w:val="0"/>
      <w:marTop w:val="0"/>
      <w:marBottom w:val="0"/>
      <w:divBdr>
        <w:top w:val="none" w:sz="0" w:space="0" w:color="auto"/>
        <w:left w:val="none" w:sz="0" w:space="0" w:color="auto"/>
        <w:bottom w:val="none" w:sz="0" w:space="0" w:color="auto"/>
        <w:right w:val="none" w:sz="0" w:space="0" w:color="auto"/>
      </w:divBdr>
    </w:div>
    <w:div w:id="1192690074">
      <w:bodyDiv w:val="1"/>
      <w:marLeft w:val="0"/>
      <w:marRight w:val="0"/>
      <w:marTop w:val="0"/>
      <w:marBottom w:val="0"/>
      <w:divBdr>
        <w:top w:val="none" w:sz="0" w:space="0" w:color="auto"/>
        <w:left w:val="none" w:sz="0" w:space="0" w:color="auto"/>
        <w:bottom w:val="none" w:sz="0" w:space="0" w:color="auto"/>
        <w:right w:val="none" w:sz="0" w:space="0" w:color="auto"/>
      </w:divBdr>
    </w:div>
    <w:div w:id="1193957239">
      <w:bodyDiv w:val="1"/>
      <w:marLeft w:val="0"/>
      <w:marRight w:val="0"/>
      <w:marTop w:val="0"/>
      <w:marBottom w:val="0"/>
      <w:divBdr>
        <w:top w:val="none" w:sz="0" w:space="0" w:color="auto"/>
        <w:left w:val="none" w:sz="0" w:space="0" w:color="auto"/>
        <w:bottom w:val="none" w:sz="0" w:space="0" w:color="auto"/>
        <w:right w:val="none" w:sz="0" w:space="0" w:color="auto"/>
      </w:divBdr>
    </w:div>
    <w:div w:id="1202790631">
      <w:bodyDiv w:val="1"/>
      <w:marLeft w:val="0"/>
      <w:marRight w:val="0"/>
      <w:marTop w:val="0"/>
      <w:marBottom w:val="0"/>
      <w:divBdr>
        <w:top w:val="none" w:sz="0" w:space="0" w:color="auto"/>
        <w:left w:val="none" w:sz="0" w:space="0" w:color="auto"/>
        <w:bottom w:val="none" w:sz="0" w:space="0" w:color="auto"/>
        <w:right w:val="none" w:sz="0" w:space="0" w:color="auto"/>
      </w:divBdr>
    </w:div>
    <w:div w:id="1207137154">
      <w:bodyDiv w:val="1"/>
      <w:marLeft w:val="0"/>
      <w:marRight w:val="0"/>
      <w:marTop w:val="0"/>
      <w:marBottom w:val="0"/>
      <w:divBdr>
        <w:top w:val="none" w:sz="0" w:space="0" w:color="auto"/>
        <w:left w:val="none" w:sz="0" w:space="0" w:color="auto"/>
        <w:bottom w:val="none" w:sz="0" w:space="0" w:color="auto"/>
        <w:right w:val="none" w:sz="0" w:space="0" w:color="auto"/>
      </w:divBdr>
    </w:div>
    <w:div w:id="1217817977">
      <w:bodyDiv w:val="1"/>
      <w:marLeft w:val="0"/>
      <w:marRight w:val="0"/>
      <w:marTop w:val="0"/>
      <w:marBottom w:val="0"/>
      <w:divBdr>
        <w:top w:val="none" w:sz="0" w:space="0" w:color="auto"/>
        <w:left w:val="none" w:sz="0" w:space="0" w:color="auto"/>
        <w:bottom w:val="none" w:sz="0" w:space="0" w:color="auto"/>
        <w:right w:val="none" w:sz="0" w:space="0" w:color="auto"/>
      </w:divBdr>
    </w:div>
    <w:div w:id="1257861455">
      <w:bodyDiv w:val="1"/>
      <w:marLeft w:val="0"/>
      <w:marRight w:val="0"/>
      <w:marTop w:val="0"/>
      <w:marBottom w:val="0"/>
      <w:divBdr>
        <w:top w:val="none" w:sz="0" w:space="0" w:color="auto"/>
        <w:left w:val="none" w:sz="0" w:space="0" w:color="auto"/>
        <w:bottom w:val="none" w:sz="0" w:space="0" w:color="auto"/>
        <w:right w:val="none" w:sz="0" w:space="0" w:color="auto"/>
      </w:divBdr>
    </w:div>
    <w:div w:id="1272316558">
      <w:bodyDiv w:val="1"/>
      <w:marLeft w:val="0"/>
      <w:marRight w:val="0"/>
      <w:marTop w:val="0"/>
      <w:marBottom w:val="0"/>
      <w:divBdr>
        <w:top w:val="none" w:sz="0" w:space="0" w:color="auto"/>
        <w:left w:val="none" w:sz="0" w:space="0" w:color="auto"/>
        <w:bottom w:val="none" w:sz="0" w:space="0" w:color="auto"/>
        <w:right w:val="none" w:sz="0" w:space="0" w:color="auto"/>
      </w:divBdr>
    </w:div>
    <w:div w:id="1287547667">
      <w:bodyDiv w:val="1"/>
      <w:marLeft w:val="0"/>
      <w:marRight w:val="0"/>
      <w:marTop w:val="0"/>
      <w:marBottom w:val="0"/>
      <w:divBdr>
        <w:top w:val="none" w:sz="0" w:space="0" w:color="auto"/>
        <w:left w:val="none" w:sz="0" w:space="0" w:color="auto"/>
        <w:bottom w:val="none" w:sz="0" w:space="0" w:color="auto"/>
        <w:right w:val="none" w:sz="0" w:space="0" w:color="auto"/>
      </w:divBdr>
    </w:div>
    <w:div w:id="1299644737">
      <w:bodyDiv w:val="1"/>
      <w:marLeft w:val="0"/>
      <w:marRight w:val="0"/>
      <w:marTop w:val="0"/>
      <w:marBottom w:val="0"/>
      <w:divBdr>
        <w:top w:val="none" w:sz="0" w:space="0" w:color="auto"/>
        <w:left w:val="none" w:sz="0" w:space="0" w:color="auto"/>
        <w:bottom w:val="none" w:sz="0" w:space="0" w:color="auto"/>
        <w:right w:val="none" w:sz="0" w:space="0" w:color="auto"/>
      </w:divBdr>
    </w:div>
    <w:div w:id="1318070955">
      <w:bodyDiv w:val="1"/>
      <w:marLeft w:val="0"/>
      <w:marRight w:val="0"/>
      <w:marTop w:val="0"/>
      <w:marBottom w:val="0"/>
      <w:divBdr>
        <w:top w:val="none" w:sz="0" w:space="0" w:color="auto"/>
        <w:left w:val="none" w:sz="0" w:space="0" w:color="auto"/>
        <w:bottom w:val="none" w:sz="0" w:space="0" w:color="auto"/>
        <w:right w:val="none" w:sz="0" w:space="0" w:color="auto"/>
      </w:divBdr>
    </w:div>
    <w:div w:id="1328052939">
      <w:bodyDiv w:val="1"/>
      <w:marLeft w:val="0"/>
      <w:marRight w:val="0"/>
      <w:marTop w:val="0"/>
      <w:marBottom w:val="0"/>
      <w:divBdr>
        <w:top w:val="none" w:sz="0" w:space="0" w:color="auto"/>
        <w:left w:val="none" w:sz="0" w:space="0" w:color="auto"/>
        <w:bottom w:val="none" w:sz="0" w:space="0" w:color="auto"/>
        <w:right w:val="none" w:sz="0" w:space="0" w:color="auto"/>
      </w:divBdr>
    </w:div>
    <w:div w:id="1368523471">
      <w:bodyDiv w:val="1"/>
      <w:marLeft w:val="0"/>
      <w:marRight w:val="0"/>
      <w:marTop w:val="0"/>
      <w:marBottom w:val="0"/>
      <w:divBdr>
        <w:top w:val="none" w:sz="0" w:space="0" w:color="auto"/>
        <w:left w:val="none" w:sz="0" w:space="0" w:color="auto"/>
        <w:bottom w:val="none" w:sz="0" w:space="0" w:color="auto"/>
        <w:right w:val="none" w:sz="0" w:space="0" w:color="auto"/>
      </w:divBdr>
      <w:divsChild>
        <w:div w:id="470559479">
          <w:marLeft w:val="0"/>
          <w:marRight w:val="0"/>
          <w:marTop w:val="0"/>
          <w:marBottom w:val="0"/>
          <w:divBdr>
            <w:top w:val="none" w:sz="0" w:space="0" w:color="auto"/>
            <w:left w:val="none" w:sz="0" w:space="0" w:color="auto"/>
            <w:bottom w:val="none" w:sz="0" w:space="0" w:color="auto"/>
            <w:right w:val="none" w:sz="0" w:space="0" w:color="auto"/>
          </w:divBdr>
        </w:div>
      </w:divsChild>
    </w:div>
    <w:div w:id="1381444518">
      <w:bodyDiv w:val="1"/>
      <w:marLeft w:val="0"/>
      <w:marRight w:val="0"/>
      <w:marTop w:val="0"/>
      <w:marBottom w:val="0"/>
      <w:divBdr>
        <w:top w:val="none" w:sz="0" w:space="0" w:color="auto"/>
        <w:left w:val="none" w:sz="0" w:space="0" w:color="auto"/>
        <w:bottom w:val="none" w:sz="0" w:space="0" w:color="auto"/>
        <w:right w:val="none" w:sz="0" w:space="0" w:color="auto"/>
      </w:divBdr>
    </w:div>
    <w:div w:id="1386638195">
      <w:bodyDiv w:val="1"/>
      <w:marLeft w:val="0"/>
      <w:marRight w:val="0"/>
      <w:marTop w:val="0"/>
      <w:marBottom w:val="0"/>
      <w:divBdr>
        <w:top w:val="none" w:sz="0" w:space="0" w:color="auto"/>
        <w:left w:val="none" w:sz="0" w:space="0" w:color="auto"/>
        <w:bottom w:val="none" w:sz="0" w:space="0" w:color="auto"/>
        <w:right w:val="none" w:sz="0" w:space="0" w:color="auto"/>
      </w:divBdr>
    </w:div>
    <w:div w:id="1429545141">
      <w:bodyDiv w:val="1"/>
      <w:marLeft w:val="0"/>
      <w:marRight w:val="0"/>
      <w:marTop w:val="0"/>
      <w:marBottom w:val="0"/>
      <w:divBdr>
        <w:top w:val="none" w:sz="0" w:space="0" w:color="auto"/>
        <w:left w:val="none" w:sz="0" w:space="0" w:color="auto"/>
        <w:bottom w:val="none" w:sz="0" w:space="0" w:color="auto"/>
        <w:right w:val="none" w:sz="0" w:space="0" w:color="auto"/>
      </w:divBdr>
    </w:div>
    <w:div w:id="1429622117">
      <w:bodyDiv w:val="1"/>
      <w:marLeft w:val="0"/>
      <w:marRight w:val="0"/>
      <w:marTop w:val="0"/>
      <w:marBottom w:val="0"/>
      <w:divBdr>
        <w:top w:val="none" w:sz="0" w:space="0" w:color="auto"/>
        <w:left w:val="none" w:sz="0" w:space="0" w:color="auto"/>
        <w:bottom w:val="none" w:sz="0" w:space="0" w:color="auto"/>
        <w:right w:val="none" w:sz="0" w:space="0" w:color="auto"/>
      </w:divBdr>
    </w:div>
    <w:div w:id="1466237896">
      <w:bodyDiv w:val="1"/>
      <w:marLeft w:val="0"/>
      <w:marRight w:val="0"/>
      <w:marTop w:val="0"/>
      <w:marBottom w:val="0"/>
      <w:divBdr>
        <w:top w:val="none" w:sz="0" w:space="0" w:color="auto"/>
        <w:left w:val="none" w:sz="0" w:space="0" w:color="auto"/>
        <w:bottom w:val="none" w:sz="0" w:space="0" w:color="auto"/>
        <w:right w:val="none" w:sz="0" w:space="0" w:color="auto"/>
      </w:divBdr>
    </w:div>
    <w:div w:id="1487084389">
      <w:bodyDiv w:val="1"/>
      <w:marLeft w:val="0"/>
      <w:marRight w:val="0"/>
      <w:marTop w:val="0"/>
      <w:marBottom w:val="0"/>
      <w:divBdr>
        <w:top w:val="none" w:sz="0" w:space="0" w:color="auto"/>
        <w:left w:val="none" w:sz="0" w:space="0" w:color="auto"/>
        <w:bottom w:val="none" w:sz="0" w:space="0" w:color="auto"/>
        <w:right w:val="none" w:sz="0" w:space="0" w:color="auto"/>
      </w:divBdr>
    </w:div>
    <w:div w:id="1490247355">
      <w:bodyDiv w:val="1"/>
      <w:marLeft w:val="0"/>
      <w:marRight w:val="0"/>
      <w:marTop w:val="0"/>
      <w:marBottom w:val="0"/>
      <w:divBdr>
        <w:top w:val="none" w:sz="0" w:space="0" w:color="auto"/>
        <w:left w:val="none" w:sz="0" w:space="0" w:color="auto"/>
        <w:bottom w:val="none" w:sz="0" w:space="0" w:color="auto"/>
        <w:right w:val="none" w:sz="0" w:space="0" w:color="auto"/>
      </w:divBdr>
    </w:div>
    <w:div w:id="1508328316">
      <w:bodyDiv w:val="1"/>
      <w:marLeft w:val="0"/>
      <w:marRight w:val="0"/>
      <w:marTop w:val="0"/>
      <w:marBottom w:val="0"/>
      <w:divBdr>
        <w:top w:val="none" w:sz="0" w:space="0" w:color="auto"/>
        <w:left w:val="none" w:sz="0" w:space="0" w:color="auto"/>
        <w:bottom w:val="none" w:sz="0" w:space="0" w:color="auto"/>
        <w:right w:val="none" w:sz="0" w:space="0" w:color="auto"/>
      </w:divBdr>
    </w:div>
    <w:div w:id="1512987899">
      <w:bodyDiv w:val="1"/>
      <w:marLeft w:val="0"/>
      <w:marRight w:val="0"/>
      <w:marTop w:val="0"/>
      <w:marBottom w:val="0"/>
      <w:divBdr>
        <w:top w:val="none" w:sz="0" w:space="0" w:color="auto"/>
        <w:left w:val="none" w:sz="0" w:space="0" w:color="auto"/>
        <w:bottom w:val="none" w:sz="0" w:space="0" w:color="auto"/>
        <w:right w:val="none" w:sz="0" w:space="0" w:color="auto"/>
      </w:divBdr>
    </w:div>
    <w:div w:id="1541894840">
      <w:bodyDiv w:val="1"/>
      <w:marLeft w:val="0"/>
      <w:marRight w:val="0"/>
      <w:marTop w:val="0"/>
      <w:marBottom w:val="0"/>
      <w:divBdr>
        <w:top w:val="none" w:sz="0" w:space="0" w:color="auto"/>
        <w:left w:val="none" w:sz="0" w:space="0" w:color="auto"/>
        <w:bottom w:val="none" w:sz="0" w:space="0" w:color="auto"/>
        <w:right w:val="none" w:sz="0" w:space="0" w:color="auto"/>
      </w:divBdr>
    </w:div>
    <w:div w:id="1552576319">
      <w:bodyDiv w:val="1"/>
      <w:marLeft w:val="0"/>
      <w:marRight w:val="0"/>
      <w:marTop w:val="0"/>
      <w:marBottom w:val="0"/>
      <w:divBdr>
        <w:top w:val="none" w:sz="0" w:space="0" w:color="auto"/>
        <w:left w:val="none" w:sz="0" w:space="0" w:color="auto"/>
        <w:bottom w:val="none" w:sz="0" w:space="0" w:color="auto"/>
        <w:right w:val="none" w:sz="0" w:space="0" w:color="auto"/>
      </w:divBdr>
    </w:div>
    <w:div w:id="1595162881">
      <w:bodyDiv w:val="1"/>
      <w:marLeft w:val="0"/>
      <w:marRight w:val="0"/>
      <w:marTop w:val="0"/>
      <w:marBottom w:val="0"/>
      <w:divBdr>
        <w:top w:val="none" w:sz="0" w:space="0" w:color="auto"/>
        <w:left w:val="none" w:sz="0" w:space="0" w:color="auto"/>
        <w:bottom w:val="none" w:sz="0" w:space="0" w:color="auto"/>
        <w:right w:val="none" w:sz="0" w:space="0" w:color="auto"/>
      </w:divBdr>
      <w:divsChild>
        <w:div w:id="127409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730510">
      <w:bodyDiv w:val="1"/>
      <w:marLeft w:val="0"/>
      <w:marRight w:val="0"/>
      <w:marTop w:val="0"/>
      <w:marBottom w:val="0"/>
      <w:divBdr>
        <w:top w:val="none" w:sz="0" w:space="0" w:color="auto"/>
        <w:left w:val="none" w:sz="0" w:space="0" w:color="auto"/>
        <w:bottom w:val="none" w:sz="0" w:space="0" w:color="auto"/>
        <w:right w:val="none" w:sz="0" w:space="0" w:color="auto"/>
      </w:divBdr>
    </w:div>
    <w:div w:id="1624534138">
      <w:bodyDiv w:val="1"/>
      <w:marLeft w:val="0"/>
      <w:marRight w:val="0"/>
      <w:marTop w:val="0"/>
      <w:marBottom w:val="0"/>
      <w:divBdr>
        <w:top w:val="none" w:sz="0" w:space="0" w:color="auto"/>
        <w:left w:val="none" w:sz="0" w:space="0" w:color="auto"/>
        <w:bottom w:val="none" w:sz="0" w:space="0" w:color="auto"/>
        <w:right w:val="none" w:sz="0" w:space="0" w:color="auto"/>
      </w:divBdr>
    </w:div>
    <w:div w:id="1640261269">
      <w:bodyDiv w:val="1"/>
      <w:marLeft w:val="0"/>
      <w:marRight w:val="0"/>
      <w:marTop w:val="0"/>
      <w:marBottom w:val="0"/>
      <w:divBdr>
        <w:top w:val="none" w:sz="0" w:space="0" w:color="auto"/>
        <w:left w:val="none" w:sz="0" w:space="0" w:color="auto"/>
        <w:bottom w:val="none" w:sz="0" w:space="0" w:color="auto"/>
        <w:right w:val="none" w:sz="0" w:space="0" w:color="auto"/>
      </w:divBdr>
    </w:div>
    <w:div w:id="1696809191">
      <w:bodyDiv w:val="1"/>
      <w:marLeft w:val="0"/>
      <w:marRight w:val="0"/>
      <w:marTop w:val="0"/>
      <w:marBottom w:val="0"/>
      <w:divBdr>
        <w:top w:val="none" w:sz="0" w:space="0" w:color="auto"/>
        <w:left w:val="none" w:sz="0" w:space="0" w:color="auto"/>
        <w:bottom w:val="none" w:sz="0" w:space="0" w:color="auto"/>
        <w:right w:val="none" w:sz="0" w:space="0" w:color="auto"/>
      </w:divBdr>
      <w:divsChild>
        <w:div w:id="1461147287">
          <w:marLeft w:val="0"/>
          <w:marRight w:val="0"/>
          <w:marTop w:val="0"/>
          <w:marBottom w:val="0"/>
          <w:divBdr>
            <w:top w:val="none" w:sz="0" w:space="0" w:color="auto"/>
            <w:left w:val="none" w:sz="0" w:space="0" w:color="auto"/>
            <w:bottom w:val="none" w:sz="0" w:space="0" w:color="auto"/>
            <w:right w:val="none" w:sz="0" w:space="0" w:color="auto"/>
          </w:divBdr>
        </w:div>
      </w:divsChild>
    </w:div>
    <w:div w:id="1713261028">
      <w:bodyDiv w:val="1"/>
      <w:marLeft w:val="0"/>
      <w:marRight w:val="0"/>
      <w:marTop w:val="0"/>
      <w:marBottom w:val="0"/>
      <w:divBdr>
        <w:top w:val="none" w:sz="0" w:space="0" w:color="auto"/>
        <w:left w:val="none" w:sz="0" w:space="0" w:color="auto"/>
        <w:bottom w:val="none" w:sz="0" w:space="0" w:color="auto"/>
        <w:right w:val="none" w:sz="0" w:space="0" w:color="auto"/>
      </w:divBdr>
    </w:div>
    <w:div w:id="1776441587">
      <w:bodyDiv w:val="1"/>
      <w:marLeft w:val="0"/>
      <w:marRight w:val="0"/>
      <w:marTop w:val="0"/>
      <w:marBottom w:val="0"/>
      <w:divBdr>
        <w:top w:val="none" w:sz="0" w:space="0" w:color="auto"/>
        <w:left w:val="none" w:sz="0" w:space="0" w:color="auto"/>
        <w:bottom w:val="none" w:sz="0" w:space="0" w:color="auto"/>
        <w:right w:val="none" w:sz="0" w:space="0" w:color="auto"/>
      </w:divBdr>
    </w:div>
    <w:div w:id="1794638068">
      <w:bodyDiv w:val="1"/>
      <w:marLeft w:val="0"/>
      <w:marRight w:val="0"/>
      <w:marTop w:val="0"/>
      <w:marBottom w:val="0"/>
      <w:divBdr>
        <w:top w:val="none" w:sz="0" w:space="0" w:color="auto"/>
        <w:left w:val="none" w:sz="0" w:space="0" w:color="auto"/>
        <w:bottom w:val="none" w:sz="0" w:space="0" w:color="auto"/>
        <w:right w:val="none" w:sz="0" w:space="0" w:color="auto"/>
      </w:divBdr>
    </w:div>
    <w:div w:id="1811366625">
      <w:bodyDiv w:val="1"/>
      <w:marLeft w:val="0"/>
      <w:marRight w:val="0"/>
      <w:marTop w:val="0"/>
      <w:marBottom w:val="0"/>
      <w:divBdr>
        <w:top w:val="none" w:sz="0" w:space="0" w:color="auto"/>
        <w:left w:val="none" w:sz="0" w:space="0" w:color="auto"/>
        <w:bottom w:val="none" w:sz="0" w:space="0" w:color="auto"/>
        <w:right w:val="none" w:sz="0" w:space="0" w:color="auto"/>
      </w:divBdr>
    </w:div>
    <w:div w:id="1824000988">
      <w:bodyDiv w:val="1"/>
      <w:marLeft w:val="0"/>
      <w:marRight w:val="0"/>
      <w:marTop w:val="0"/>
      <w:marBottom w:val="0"/>
      <w:divBdr>
        <w:top w:val="none" w:sz="0" w:space="0" w:color="auto"/>
        <w:left w:val="none" w:sz="0" w:space="0" w:color="auto"/>
        <w:bottom w:val="none" w:sz="0" w:space="0" w:color="auto"/>
        <w:right w:val="none" w:sz="0" w:space="0" w:color="auto"/>
      </w:divBdr>
    </w:div>
    <w:div w:id="1854026217">
      <w:bodyDiv w:val="1"/>
      <w:marLeft w:val="0"/>
      <w:marRight w:val="0"/>
      <w:marTop w:val="0"/>
      <w:marBottom w:val="0"/>
      <w:divBdr>
        <w:top w:val="none" w:sz="0" w:space="0" w:color="auto"/>
        <w:left w:val="none" w:sz="0" w:space="0" w:color="auto"/>
        <w:bottom w:val="none" w:sz="0" w:space="0" w:color="auto"/>
        <w:right w:val="none" w:sz="0" w:space="0" w:color="auto"/>
      </w:divBdr>
    </w:div>
    <w:div w:id="1871142876">
      <w:bodyDiv w:val="1"/>
      <w:marLeft w:val="0"/>
      <w:marRight w:val="0"/>
      <w:marTop w:val="0"/>
      <w:marBottom w:val="0"/>
      <w:divBdr>
        <w:top w:val="none" w:sz="0" w:space="0" w:color="auto"/>
        <w:left w:val="none" w:sz="0" w:space="0" w:color="auto"/>
        <w:bottom w:val="none" w:sz="0" w:space="0" w:color="auto"/>
        <w:right w:val="none" w:sz="0" w:space="0" w:color="auto"/>
      </w:divBdr>
    </w:div>
    <w:div w:id="1879276646">
      <w:bodyDiv w:val="1"/>
      <w:marLeft w:val="0"/>
      <w:marRight w:val="0"/>
      <w:marTop w:val="0"/>
      <w:marBottom w:val="0"/>
      <w:divBdr>
        <w:top w:val="none" w:sz="0" w:space="0" w:color="auto"/>
        <w:left w:val="none" w:sz="0" w:space="0" w:color="auto"/>
        <w:bottom w:val="none" w:sz="0" w:space="0" w:color="auto"/>
        <w:right w:val="none" w:sz="0" w:space="0" w:color="auto"/>
      </w:divBdr>
      <w:divsChild>
        <w:div w:id="1662003566">
          <w:marLeft w:val="0"/>
          <w:marRight w:val="0"/>
          <w:marTop w:val="0"/>
          <w:marBottom w:val="0"/>
          <w:divBdr>
            <w:top w:val="none" w:sz="0" w:space="0" w:color="auto"/>
            <w:left w:val="none" w:sz="0" w:space="0" w:color="auto"/>
            <w:bottom w:val="none" w:sz="0" w:space="0" w:color="auto"/>
            <w:right w:val="none" w:sz="0" w:space="0" w:color="auto"/>
          </w:divBdr>
        </w:div>
        <w:div w:id="1719470280">
          <w:marLeft w:val="0"/>
          <w:marRight w:val="0"/>
          <w:marTop w:val="0"/>
          <w:marBottom w:val="0"/>
          <w:divBdr>
            <w:top w:val="none" w:sz="0" w:space="0" w:color="auto"/>
            <w:left w:val="none" w:sz="0" w:space="0" w:color="auto"/>
            <w:bottom w:val="none" w:sz="0" w:space="0" w:color="auto"/>
            <w:right w:val="none" w:sz="0" w:space="0" w:color="auto"/>
          </w:divBdr>
        </w:div>
      </w:divsChild>
    </w:div>
    <w:div w:id="1879735355">
      <w:bodyDiv w:val="1"/>
      <w:marLeft w:val="0"/>
      <w:marRight w:val="0"/>
      <w:marTop w:val="0"/>
      <w:marBottom w:val="0"/>
      <w:divBdr>
        <w:top w:val="none" w:sz="0" w:space="0" w:color="auto"/>
        <w:left w:val="none" w:sz="0" w:space="0" w:color="auto"/>
        <w:bottom w:val="none" w:sz="0" w:space="0" w:color="auto"/>
        <w:right w:val="none" w:sz="0" w:space="0" w:color="auto"/>
      </w:divBdr>
    </w:div>
    <w:div w:id="1881740452">
      <w:bodyDiv w:val="1"/>
      <w:marLeft w:val="0"/>
      <w:marRight w:val="0"/>
      <w:marTop w:val="0"/>
      <w:marBottom w:val="0"/>
      <w:divBdr>
        <w:top w:val="none" w:sz="0" w:space="0" w:color="auto"/>
        <w:left w:val="none" w:sz="0" w:space="0" w:color="auto"/>
        <w:bottom w:val="none" w:sz="0" w:space="0" w:color="auto"/>
        <w:right w:val="none" w:sz="0" w:space="0" w:color="auto"/>
      </w:divBdr>
    </w:div>
    <w:div w:id="1896117752">
      <w:bodyDiv w:val="1"/>
      <w:marLeft w:val="0"/>
      <w:marRight w:val="0"/>
      <w:marTop w:val="0"/>
      <w:marBottom w:val="0"/>
      <w:divBdr>
        <w:top w:val="none" w:sz="0" w:space="0" w:color="auto"/>
        <w:left w:val="none" w:sz="0" w:space="0" w:color="auto"/>
        <w:bottom w:val="none" w:sz="0" w:space="0" w:color="auto"/>
        <w:right w:val="none" w:sz="0" w:space="0" w:color="auto"/>
      </w:divBdr>
    </w:div>
    <w:div w:id="1903371968">
      <w:bodyDiv w:val="1"/>
      <w:marLeft w:val="0"/>
      <w:marRight w:val="0"/>
      <w:marTop w:val="0"/>
      <w:marBottom w:val="0"/>
      <w:divBdr>
        <w:top w:val="none" w:sz="0" w:space="0" w:color="auto"/>
        <w:left w:val="none" w:sz="0" w:space="0" w:color="auto"/>
        <w:bottom w:val="none" w:sz="0" w:space="0" w:color="auto"/>
        <w:right w:val="none" w:sz="0" w:space="0" w:color="auto"/>
      </w:divBdr>
    </w:div>
    <w:div w:id="1942302042">
      <w:bodyDiv w:val="1"/>
      <w:marLeft w:val="0"/>
      <w:marRight w:val="0"/>
      <w:marTop w:val="0"/>
      <w:marBottom w:val="0"/>
      <w:divBdr>
        <w:top w:val="none" w:sz="0" w:space="0" w:color="auto"/>
        <w:left w:val="none" w:sz="0" w:space="0" w:color="auto"/>
        <w:bottom w:val="none" w:sz="0" w:space="0" w:color="auto"/>
        <w:right w:val="none" w:sz="0" w:space="0" w:color="auto"/>
      </w:divBdr>
    </w:div>
    <w:div w:id="1958757520">
      <w:bodyDiv w:val="1"/>
      <w:marLeft w:val="0"/>
      <w:marRight w:val="0"/>
      <w:marTop w:val="0"/>
      <w:marBottom w:val="0"/>
      <w:divBdr>
        <w:top w:val="none" w:sz="0" w:space="0" w:color="auto"/>
        <w:left w:val="none" w:sz="0" w:space="0" w:color="auto"/>
        <w:bottom w:val="none" w:sz="0" w:space="0" w:color="auto"/>
        <w:right w:val="none" w:sz="0" w:space="0" w:color="auto"/>
      </w:divBdr>
    </w:div>
    <w:div w:id="1961452495">
      <w:bodyDiv w:val="1"/>
      <w:marLeft w:val="0"/>
      <w:marRight w:val="0"/>
      <w:marTop w:val="0"/>
      <w:marBottom w:val="0"/>
      <w:divBdr>
        <w:top w:val="none" w:sz="0" w:space="0" w:color="auto"/>
        <w:left w:val="none" w:sz="0" w:space="0" w:color="auto"/>
        <w:bottom w:val="none" w:sz="0" w:space="0" w:color="auto"/>
        <w:right w:val="none" w:sz="0" w:space="0" w:color="auto"/>
      </w:divBdr>
    </w:div>
    <w:div w:id="1983923921">
      <w:bodyDiv w:val="1"/>
      <w:marLeft w:val="0"/>
      <w:marRight w:val="0"/>
      <w:marTop w:val="0"/>
      <w:marBottom w:val="0"/>
      <w:divBdr>
        <w:top w:val="none" w:sz="0" w:space="0" w:color="auto"/>
        <w:left w:val="none" w:sz="0" w:space="0" w:color="auto"/>
        <w:bottom w:val="none" w:sz="0" w:space="0" w:color="auto"/>
        <w:right w:val="none" w:sz="0" w:space="0" w:color="auto"/>
      </w:divBdr>
    </w:div>
    <w:div w:id="2001233519">
      <w:bodyDiv w:val="1"/>
      <w:marLeft w:val="0"/>
      <w:marRight w:val="0"/>
      <w:marTop w:val="0"/>
      <w:marBottom w:val="0"/>
      <w:divBdr>
        <w:top w:val="none" w:sz="0" w:space="0" w:color="auto"/>
        <w:left w:val="none" w:sz="0" w:space="0" w:color="auto"/>
        <w:bottom w:val="none" w:sz="0" w:space="0" w:color="auto"/>
        <w:right w:val="none" w:sz="0" w:space="0" w:color="auto"/>
      </w:divBdr>
      <w:divsChild>
        <w:div w:id="1686319768">
          <w:marLeft w:val="0"/>
          <w:marRight w:val="0"/>
          <w:marTop w:val="0"/>
          <w:marBottom w:val="0"/>
          <w:divBdr>
            <w:top w:val="none" w:sz="0" w:space="0" w:color="auto"/>
            <w:left w:val="none" w:sz="0" w:space="0" w:color="auto"/>
            <w:bottom w:val="none" w:sz="0" w:space="0" w:color="auto"/>
            <w:right w:val="none" w:sz="0" w:space="0" w:color="auto"/>
          </w:divBdr>
        </w:div>
      </w:divsChild>
    </w:div>
    <w:div w:id="2004551389">
      <w:bodyDiv w:val="1"/>
      <w:marLeft w:val="0"/>
      <w:marRight w:val="0"/>
      <w:marTop w:val="0"/>
      <w:marBottom w:val="0"/>
      <w:divBdr>
        <w:top w:val="none" w:sz="0" w:space="0" w:color="auto"/>
        <w:left w:val="none" w:sz="0" w:space="0" w:color="auto"/>
        <w:bottom w:val="none" w:sz="0" w:space="0" w:color="auto"/>
        <w:right w:val="none" w:sz="0" w:space="0" w:color="auto"/>
      </w:divBdr>
    </w:div>
    <w:div w:id="2040666000">
      <w:bodyDiv w:val="1"/>
      <w:marLeft w:val="0"/>
      <w:marRight w:val="0"/>
      <w:marTop w:val="0"/>
      <w:marBottom w:val="0"/>
      <w:divBdr>
        <w:top w:val="none" w:sz="0" w:space="0" w:color="auto"/>
        <w:left w:val="none" w:sz="0" w:space="0" w:color="auto"/>
        <w:bottom w:val="none" w:sz="0" w:space="0" w:color="auto"/>
        <w:right w:val="none" w:sz="0" w:space="0" w:color="auto"/>
      </w:divBdr>
    </w:div>
    <w:div w:id="2042898276">
      <w:bodyDiv w:val="1"/>
      <w:marLeft w:val="0"/>
      <w:marRight w:val="0"/>
      <w:marTop w:val="0"/>
      <w:marBottom w:val="0"/>
      <w:divBdr>
        <w:top w:val="none" w:sz="0" w:space="0" w:color="auto"/>
        <w:left w:val="none" w:sz="0" w:space="0" w:color="auto"/>
        <w:bottom w:val="none" w:sz="0" w:space="0" w:color="auto"/>
        <w:right w:val="none" w:sz="0" w:space="0" w:color="auto"/>
      </w:divBdr>
    </w:div>
    <w:div w:id="2100521091">
      <w:bodyDiv w:val="1"/>
      <w:marLeft w:val="0"/>
      <w:marRight w:val="0"/>
      <w:marTop w:val="0"/>
      <w:marBottom w:val="0"/>
      <w:divBdr>
        <w:top w:val="none" w:sz="0" w:space="0" w:color="auto"/>
        <w:left w:val="none" w:sz="0" w:space="0" w:color="auto"/>
        <w:bottom w:val="none" w:sz="0" w:space="0" w:color="auto"/>
        <w:right w:val="none" w:sz="0" w:space="0" w:color="auto"/>
      </w:divBdr>
    </w:div>
    <w:div w:id="21051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tauren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unsaved://LexNavigator.htm/DB0;LexAct%2012387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7D0C-160D-4698-82C4-2CC42DCD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2255</Words>
  <Characters>12854</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
  <LinksUpToDate>false</LinksUpToDate>
  <CharactersWithSpaces>15079</CharactersWithSpaces>
  <SharedDoc>false</SharedDoc>
  <HLinks>
    <vt:vector size="12" baseType="variant">
      <vt:variant>
        <vt:i4>5963840</vt:i4>
      </vt:variant>
      <vt:variant>
        <vt:i4>0</vt:i4>
      </vt:variant>
      <vt:variant>
        <vt:i4>0</vt:i4>
      </vt:variant>
      <vt:variant>
        <vt:i4>5</vt:i4>
      </vt:variant>
      <vt:variant>
        <vt:lpwstr>unsaved://LexNavigator.htm/DB0;LexAct 123874</vt:lpwstr>
      </vt:variant>
      <vt:variant>
        <vt:lpwstr/>
      </vt:variant>
      <vt:variant>
        <vt:i4>917556</vt:i4>
      </vt:variant>
      <vt:variant>
        <vt:i4>0</vt:i4>
      </vt:variant>
      <vt:variant>
        <vt:i4>0</vt:i4>
      </vt:variant>
      <vt:variant>
        <vt:i4>5</vt:i4>
      </vt:variant>
      <vt:variant>
        <vt:lpwstr>mailto:primariataureni@yahoo.com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dc:creator>
  <cp:lastModifiedBy>taureni</cp:lastModifiedBy>
  <cp:revision>2</cp:revision>
  <cp:lastPrinted>2022-06-20T11:06:00Z</cp:lastPrinted>
  <dcterms:created xsi:type="dcterms:W3CDTF">2022-06-22T05:59:00Z</dcterms:created>
  <dcterms:modified xsi:type="dcterms:W3CDTF">2022-06-22T05:59:00Z</dcterms:modified>
</cp:coreProperties>
</file>